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075" w:rsidRDefault="006342C2">
      <w:pPr>
        <w:widowControl/>
        <w:jc w:val="left"/>
        <w:rPr>
          <w:rFonts w:ascii="仿宋" w:eastAsia="仿宋" w:hAnsi="仿宋" w:cs="仿宋"/>
          <w:bCs/>
          <w:sz w:val="32"/>
          <w:szCs w:val="32"/>
        </w:rPr>
      </w:pPr>
      <w:bookmarkStart w:id="0" w:name="_GoBack"/>
      <w:bookmarkEnd w:id="0"/>
      <w:r>
        <w:rPr>
          <w:rFonts w:ascii="仿宋" w:eastAsia="仿宋" w:hAnsi="仿宋" w:cs="仿宋" w:hint="eastAsia"/>
          <w:bCs/>
          <w:sz w:val="32"/>
          <w:szCs w:val="32"/>
        </w:rPr>
        <w:t>附件</w:t>
      </w:r>
      <w:r>
        <w:rPr>
          <w:rFonts w:ascii="仿宋" w:eastAsia="仿宋" w:hAnsi="仿宋" w:cs="仿宋" w:hint="eastAsia"/>
          <w:bCs/>
          <w:sz w:val="32"/>
          <w:szCs w:val="32"/>
        </w:rPr>
        <w:t>1</w:t>
      </w:r>
      <w:r>
        <w:rPr>
          <w:rFonts w:ascii="仿宋" w:eastAsia="仿宋" w:hAnsi="仿宋" w:cs="仿宋" w:hint="eastAsia"/>
          <w:bCs/>
          <w:sz w:val="32"/>
          <w:szCs w:val="32"/>
        </w:rPr>
        <w:t>：</w:t>
      </w:r>
    </w:p>
    <w:p w:rsidR="00F54075" w:rsidRDefault="006342C2">
      <w:pPr>
        <w:spacing w:line="600" w:lineRule="exact"/>
        <w:ind w:firstLineChars="100" w:firstLine="400"/>
        <w:jc w:val="center"/>
        <w:rPr>
          <w:rFonts w:eastAsia="黑体"/>
          <w:kern w:val="0"/>
          <w:sz w:val="40"/>
          <w:szCs w:val="40"/>
        </w:rPr>
      </w:pPr>
      <w:r>
        <w:rPr>
          <w:rFonts w:eastAsia="黑体" w:hint="eastAsia"/>
          <w:kern w:val="0"/>
          <w:sz w:val="40"/>
          <w:szCs w:val="40"/>
        </w:rPr>
        <w:t>中国仿真学会</w:t>
      </w:r>
    </w:p>
    <w:p w:rsidR="00F54075" w:rsidRDefault="006342C2">
      <w:pPr>
        <w:spacing w:line="600" w:lineRule="exact"/>
        <w:ind w:firstLineChars="100" w:firstLine="400"/>
        <w:jc w:val="center"/>
        <w:rPr>
          <w:rFonts w:eastAsia="黑体"/>
          <w:kern w:val="0"/>
          <w:sz w:val="40"/>
          <w:szCs w:val="40"/>
        </w:rPr>
      </w:pPr>
      <w:r>
        <w:rPr>
          <w:rFonts w:eastAsia="黑体" w:hint="eastAsia"/>
          <w:kern w:val="0"/>
          <w:sz w:val="40"/>
          <w:szCs w:val="40"/>
        </w:rPr>
        <w:t>高等教育（本科、研究生）教学成果申请书</w:t>
      </w:r>
    </w:p>
    <w:p w:rsidR="00F54075" w:rsidRDefault="00F54075">
      <w:pPr>
        <w:spacing w:line="600" w:lineRule="exact"/>
        <w:jc w:val="center"/>
        <w:rPr>
          <w:rFonts w:eastAsia="黑体"/>
          <w:kern w:val="0"/>
          <w:sz w:val="40"/>
          <w:szCs w:val="40"/>
        </w:rPr>
      </w:pPr>
    </w:p>
    <w:p w:rsidR="00F54075" w:rsidRDefault="00F54075">
      <w:pPr>
        <w:spacing w:line="240" w:lineRule="exact"/>
        <w:jc w:val="center"/>
        <w:rPr>
          <w:rFonts w:eastAsia="黑体"/>
          <w:kern w:val="0"/>
          <w:sz w:val="40"/>
          <w:szCs w:val="40"/>
        </w:rPr>
      </w:pPr>
    </w:p>
    <w:p w:rsidR="00F54075" w:rsidRDefault="00F54075">
      <w:pPr>
        <w:spacing w:line="240" w:lineRule="exact"/>
        <w:jc w:val="center"/>
        <w:rPr>
          <w:rFonts w:eastAsia="黑体"/>
          <w:kern w:val="0"/>
          <w:sz w:val="40"/>
          <w:szCs w:val="40"/>
        </w:rPr>
      </w:pPr>
    </w:p>
    <w:p w:rsidR="00F54075" w:rsidRDefault="00F54075">
      <w:pPr>
        <w:spacing w:line="600" w:lineRule="exact"/>
        <w:ind w:firstLineChars="850" w:firstLine="3063"/>
        <w:rPr>
          <w:rFonts w:ascii="华文中宋" w:eastAsia="华文中宋" w:hAnsi="华文中宋"/>
          <w:b/>
          <w:sz w:val="36"/>
          <w:szCs w:val="36"/>
        </w:rPr>
      </w:pPr>
    </w:p>
    <w:p w:rsidR="00F54075" w:rsidRDefault="006342C2">
      <w:pPr>
        <w:snapToGrid w:val="0"/>
        <w:spacing w:line="360" w:lineRule="auto"/>
        <w:ind w:rightChars="200" w:right="420" w:firstLineChars="295" w:firstLine="944"/>
        <w:rPr>
          <w:rFonts w:eastAsia="仿宋" w:cs="仿宋"/>
          <w:sz w:val="32"/>
          <w:szCs w:val="32"/>
        </w:rPr>
      </w:pPr>
      <w:r>
        <w:rPr>
          <w:rFonts w:ascii="仿宋_GB2312" w:eastAsia="仿宋_GB2312" w:hAnsi="仿宋_GB2312" w:cs="仿宋_GB2312" w:hint="eastAsia"/>
          <w:sz w:val="32"/>
          <w:szCs w:val="32"/>
        </w:rPr>
        <w:t>成果名称</w:t>
      </w:r>
      <w:r>
        <w:rPr>
          <w:rFonts w:eastAsia="仿宋" w:cs="仿宋" w:hint="eastAsia"/>
          <w:sz w:val="32"/>
          <w:szCs w:val="32"/>
        </w:rPr>
        <w:t>：</w:t>
      </w:r>
      <w:r>
        <w:rPr>
          <w:rFonts w:eastAsia="仿宋" w:cs="仿宋" w:hint="eastAsia"/>
          <w:sz w:val="32"/>
          <w:szCs w:val="32"/>
          <w:u w:val="single"/>
        </w:rPr>
        <w:t xml:space="preserve">                                   </w:t>
      </w:r>
    </w:p>
    <w:p w:rsidR="00F54075" w:rsidRDefault="006342C2">
      <w:pPr>
        <w:snapToGrid w:val="0"/>
        <w:spacing w:line="360" w:lineRule="auto"/>
        <w:ind w:rightChars="200" w:right="420" w:firstLineChars="295" w:firstLine="944"/>
        <w:rPr>
          <w:rFonts w:eastAsia="仿宋_GB2312" w:cs="仿宋"/>
          <w:sz w:val="32"/>
          <w:szCs w:val="32"/>
          <w:u w:val="single"/>
        </w:rPr>
      </w:pPr>
      <w:r>
        <w:rPr>
          <w:rFonts w:ascii="仿宋_GB2312" w:eastAsia="仿宋_GB2312" w:hAnsi="仿宋_GB2312" w:cs="仿宋_GB2312" w:hint="eastAsia"/>
          <w:sz w:val="32"/>
          <w:szCs w:val="32"/>
        </w:rPr>
        <w:t>成果完成人</w:t>
      </w:r>
      <w:r>
        <w:rPr>
          <w:rFonts w:eastAsia="仿宋" w:cs="仿宋" w:hint="eastAsia"/>
          <w:sz w:val="32"/>
          <w:szCs w:val="32"/>
        </w:rPr>
        <w:t>：</w:t>
      </w:r>
      <w:r>
        <w:rPr>
          <w:rFonts w:eastAsia="仿宋" w:cs="仿宋" w:hint="eastAsia"/>
          <w:sz w:val="32"/>
          <w:szCs w:val="32"/>
          <w:u w:val="single"/>
        </w:rPr>
        <w:t xml:space="preserve">                                 </w:t>
      </w:r>
    </w:p>
    <w:p w:rsidR="00F54075" w:rsidRDefault="006342C2">
      <w:pPr>
        <w:snapToGrid w:val="0"/>
        <w:spacing w:line="360" w:lineRule="auto"/>
        <w:ind w:rightChars="200" w:right="420" w:firstLineChars="295" w:firstLine="944"/>
        <w:rPr>
          <w:rFonts w:ascii="仿宋_GB2312" w:eastAsia="仿宋_GB2312" w:hAnsi="仿宋_GB2312" w:cs="仿宋_GB2312"/>
          <w:sz w:val="32"/>
          <w:szCs w:val="32"/>
        </w:rPr>
      </w:pPr>
      <w:r>
        <w:rPr>
          <w:rFonts w:ascii="仿宋_GB2312" w:eastAsia="仿宋_GB2312" w:hAnsi="仿宋_GB2312" w:cs="仿宋_GB2312" w:hint="eastAsia"/>
          <w:sz w:val="32"/>
          <w:szCs w:val="32"/>
        </w:rPr>
        <w:t>成果完成单位（盖章）：</w:t>
      </w:r>
      <w:r>
        <w:rPr>
          <w:rFonts w:eastAsia="仿宋" w:cs="仿宋" w:hint="eastAsia"/>
          <w:sz w:val="32"/>
          <w:szCs w:val="32"/>
          <w:u w:val="single"/>
        </w:rPr>
        <w:t xml:space="preserve">                        </w:t>
      </w:r>
    </w:p>
    <w:p w:rsidR="00F54075" w:rsidRDefault="006342C2">
      <w:pPr>
        <w:tabs>
          <w:tab w:val="left" w:pos="840"/>
        </w:tabs>
        <w:snapToGrid w:val="0"/>
        <w:spacing w:line="360" w:lineRule="auto"/>
        <w:ind w:rightChars="200" w:right="420" w:firstLineChars="295" w:firstLine="944"/>
        <w:rPr>
          <w:rFonts w:eastAsia="仿宋" w:cs="仿宋"/>
          <w:sz w:val="32"/>
          <w:szCs w:val="32"/>
          <w:u w:val="single"/>
        </w:rPr>
      </w:pPr>
      <w:r>
        <w:rPr>
          <w:rFonts w:ascii="仿宋_GB2312" w:eastAsia="仿宋_GB2312" w:hAnsi="仿宋_GB2312" w:cs="仿宋_GB2312" w:hint="eastAsia"/>
          <w:sz w:val="32"/>
          <w:szCs w:val="32"/>
        </w:rPr>
        <w:t>推荐单位：</w:t>
      </w:r>
      <w:r>
        <w:rPr>
          <w:rFonts w:eastAsia="仿宋" w:cs="仿宋" w:hint="eastAsia"/>
          <w:sz w:val="32"/>
          <w:szCs w:val="32"/>
          <w:u w:val="single"/>
        </w:rPr>
        <w:t xml:space="preserve">                                   </w:t>
      </w:r>
    </w:p>
    <w:p w:rsidR="00F54075" w:rsidRDefault="006342C2">
      <w:pPr>
        <w:tabs>
          <w:tab w:val="left" w:pos="840"/>
        </w:tabs>
        <w:snapToGrid w:val="0"/>
        <w:spacing w:line="360" w:lineRule="auto"/>
        <w:ind w:rightChars="200" w:right="420" w:firstLineChars="295" w:firstLine="944"/>
        <w:rPr>
          <w:rFonts w:eastAsia="仿宋" w:cs="仿宋"/>
          <w:sz w:val="32"/>
          <w:szCs w:val="32"/>
          <w:u w:val="single"/>
        </w:rPr>
      </w:pPr>
      <w:r>
        <w:rPr>
          <w:rFonts w:ascii="仿宋_GB2312" w:eastAsia="仿宋_GB2312" w:hAnsi="仿宋_GB2312" w:cs="仿宋_GB2312" w:hint="eastAsia"/>
          <w:sz w:val="32"/>
          <w:szCs w:val="32"/>
        </w:rPr>
        <w:t>推荐</w:t>
      </w:r>
      <w:r>
        <w:rPr>
          <w:rFonts w:ascii="仿宋_GB2312" w:eastAsia="仿宋_GB2312" w:hAnsi="仿宋_GB2312" w:cs="仿宋_GB2312" w:hint="eastAsia"/>
          <w:sz w:val="32"/>
          <w:szCs w:val="32"/>
        </w:rPr>
        <w:t>专委会</w:t>
      </w:r>
      <w:r>
        <w:rPr>
          <w:rFonts w:ascii="仿宋_GB2312" w:eastAsia="仿宋_GB2312" w:hAnsi="仿宋_GB2312" w:cs="仿宋_GB2312" w:hint="eastAsia"/>
          <w:sz w:val="32"/>
          <w:szCs w:val="32"/>
        </w:rPr>
        <w:t>：</w:t>
      </w:r>
      <w:r>
        <w:rPr>
          <w:rFonts w:eastAsia="仿宋" w:cs="仿宋" w:hint="eastAsia"/>
          <w:sz w:val="32"/>
          <w:szCs w:val="32"/>
          <w:u w:val="single"/>
        </w:rPr>
        <w:t xml:space="preserve">  </w:t>
      </w:r>
      <w:r>
        <w:rPr>
          <w:rFonts w:eastAsia="仿宋" w:cs="仿宋" w:hint="eastAsia"/>
          <w:sz w:val="32"/>
          <w:szCs w:val="32"/>
          <w:u w:val="single"/>
        </w:rPr>
        <w:t>（</w:t>
      </w:r>
      <w:r>
        <w:rPr>
          <w:rFonts w:eastAsia="仿宋" w:cs="仿宋" w:hint="eastAsia"/>
          <w:sz w:val="32"/>
          <w:szCs w:val="32"/>
          <w:u w:val="single"/>
        </w:rPr>
        <w:t>如无可不填写</w:t>
      </w:r>
      <w:r>
        <w:rPr>
          <w:rFonts w:eastAsia="仿宋" w:cs="仿宋" w:hint="eastAsia"/>
          <w:sz w:val="32"/>
          <w:szCs w:val="32"/>
          <w:u w:val="single"/>
        </w:rPr>
        <w:t>）</w:t>
      </w:r>
      <w:r>
        <w:rPr>
          <w:rFonts w:eastAsia="仿宋" w:cs="仿宋" w:hint="eastAsia"/>
          <w:sz w:val="32"/>
          <w:szCs w:val="32"/>
          <w:u w:val="single"/>
        </w:rPr>
        <w:t xml:space="preserve">               </w:t>
      </w:r>
    </w:p>
    <w:p w:rsidR="00F54075" w:rsidRDefault="006342C2">
      <w:pPr>
        <w:tabs>
          <w:tab w:val="left" w:pos="840"/>
        </w:tabs>
        <w:snapToGrid w:val="0"/>
        <w:spacing w:line="360" w:lineRule="auto"/>
        <w:ind w:firstLineChars="295" w:firstLine="944"/>
        <w:rPr>
          <w:rFonts w:ascii="仿宋_GB2312" w:eastAsia="仿宋_GB2312" w:hAnsi="仿宋_GB2312" w:cs="仿宋_GB2312"/>
          <w:sz w:val="32"/>
          <w:szCs w:val="32"/>
        </w:rPr>
      </w:pPr>
      <w:r>
        <w:rPr>
          <w:rFonts w:ascii="仿宋_GB2312" w:eastAsia="仿宋_GB2312" w:hAnsi="仿宋_GB2312" w:cs="仿宋_GB2312" w:hint="eastAsia"/>
          <w:sz w:val="32"/>
          <w:szCs w:val="32"/>
        </w:rPr>
        <w:t>成果来源：□本科</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□研究生</w:t>
      </w:r>
    </w:p>
    <w:p w:rsidR="00F54075" w:rsidRDefault="006342C2">
      <w:pPr>
        <w:tabs>
          <w:tab w:val="left" w:pos="840"/>
        </w:tabs>
        <w:snapToGrid w:val="0"/>
        <w:spacing w:line="360" w:lineRule="auto"/>
        <w:ind w:rightChars="-104" w:right="-218"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成果类别：</w:t>
      </w:r>
      <w:r>
        <w:rPr>
          <w:rFonts w:ascii="仿宋_GB2312" w:eastAsia="仿宋_GB2312" w:hAnsi="仿宋_GB2312" w:cs="仿宋_GB2312"/>
          <w:sz w:val="32"/>
          <w:szCs w:val="32"/>
        </w:rPr>
        <w:sym w:font="Wingdings 2" w:char="F0A3"/>
      </w:r>
      <w:r>
        <w:rPr>
          <w:rFonts w:ascii="仿宋_GB2312" w:eastAsia="仿宋_GB2312" w:hAnsi="仿宋_GB2312" w:cs="仿宋_GB2312" w:hint="eastAsia"/>
          <w:sz w:val="32"/>
          <w:szCs w:val="32"/>
        </w:rPr>
        <w:t>仿真课程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□仿真教材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□仿真教学软件</w:t>
      </w:r>
      <w:r>
        <w:rPr>
          <w:rFonts w:ascii="仿宋_GB2312" w:eastAsia="仿宋_GB2312" w:hAnsi="仿宋_GB2312" w:cs="仿宋_GB2312" w:hint="eastAsia"/>
          <w:sz w:val="32"/>
          <w:szCs w:val="32"/>
        </w:rPr>
        <w:t xml:space="preserve"> </w:t>
      </w:r>
    </w:p>
    <w:p w:rsidR="00F54075" w:rsidRDefault="006342C2">
      <w:pPr>
        <w:tabs>
          <w:tab w:val="left" w:pos="840"/>
        </w:tabs>
        <w:snapToGrid w:val="0"/>
        <w:spacing w:line="360" w:lineRule="auto"/>
        <w:ind w:rightChars="-295" w:right="-619" w:firstLineChars="800" w:firstLine="2560"/>
        <w:rPr>
          <w:rFonts w:ascii="仿宋_GB2312" w:eastAsia="仿宋_GB2312" w:hAnsi="仿宋_GB2312" w:cs="仿宋_GB2312"/>
          <w:sz w:val="32"/>
          <w:szCs w:val="32"/>
        </w:rPr>
      </w:pPr>
      <w:r>
        <w:rPr>
          <w:rFonts w:ascii="仿宋_GB2312" w:eastAsia="仿宋_GB2312" w:hAnsi="仿宋_GB2312" w:cs="仿宋_GB2312"/>
          <w:sz w:val="32"/>
          <w:szCs w:val="32"/>
        </w:rPr>
        <w:sym w:font="Wingdings 2" w:char="F0A3"/>
      </w:r>
      <w:r>
        <w:rPr>
          <w:rFonts w:ascii="仿宋_GB2312" w:eastAsia="仿宋_GB2312" w:hAnsi="仿宋_GB2312" w:cs="仿宋_GB2312" w:hint="eastAsia"/>
          <w:sz w:val="32"/>
          <w:szCs w:val="32"/>
        </w:rPr>
        <w:t>仿真教学</w:t>
      </w:r>
      <w:r>
        <w:rPr>
          <w:rFonts w:ascii="仿宋_GB2312" w:eastAsia="仿宋_GB2312" w:hAnsi="仿宋_GB2312" w:cs="仿宋_GB2312" w:hint="eastAsia"/>
          <w:sz w:val="32"/>
          <w:szCs w:val="32"/>
        </w:rPr>
        <w:t>系统</w:t>
      </w:r>
    </w:p>
    <w:p w:rsidR="00F54075" w:rsidRDefault="006342C2">
      <w:pPr>
        <w:tabs>
          <w:tab w:val="left" w:pos="840"/>
        </w:tabs>
        <w:snapToGrid w:val="0"/>
        <w:spacing w:line="360" w:lineRule="auto"/>
        <w:ind w:rightChars="200" w:right="420" w:firstLineChars="295" w:firstLine="944"/>
        <w:rPr>
          <w:rFonts w:ascii="仿宋_GB2312" w:eastAsia="仿宋_GB2312" w:hAnsi="仿宋_GB2312" w:cs="仿宋_GB2312"/>
          <w:sz w:val="32"/>
          <w:szCs w:val="32"/>
        </w:rPr>
      </w:pPr>
      <w:r>
        <w:rPr>
          <w:rFonts w:ascii="仿宋_GB2312" w:eastAsia="仿宋_GB2312" w:hAnsi="仿宋_GB2312" w:cs="仿宋_GB2312" w:hint="eastAsia"/>
          <w:sz w:val="32"/>
          <w:szCs w:val="32"/>
        </w:rPr>
        <w:t>所属领域：</w:t>
      </w:r>
      <w:r>
        <w:rPr>
          <w:rFonts w:eastAsia="仿宋" w:cs="仿宋" w:hint="eastAsia"/>
          <w:sz w:val="32"/>
          <w:szCs w:val="32"/>
          <w:u w:val="single"/>
        </w:rPr>
        <w:t xml:space="preserve">                                   </w:t>
      </w:r>
    </w:p>
    <w:p w:rsidR="00F54075" w:rsidRDefault="006342C2">
      <w:pPr>
        <w:snapToGrid w:val="0"/>
        <w:spacing w:line="360" w:lineRule="auto"/>
        <w:ind w:rightChars="200" w:right="420" w:firstLineChars="295" w:firstLine="944"/>
        <w:rPr>
          <w:rFonts w:ascii="仿宋_GB2312" w:eastAsia="仿宋_GB2312" w:hAnsi="仿宋_GB2312" w:cs="仿宋_GB2312"/>
          <w:sz w:val="32"/>
          <w:szCs w:val="32"/>
        </w:rPr>
      </w:pPr>
      <w:r>
        <w:rPr>
          <w:rFonts w:ascii="仿宋_GB2312" w:eastAsia="仿宋_GB2312" w:hAnsi="仿宋_GB2312" w:cs="仿宋_GB2312" w:hint="eastAsia"/>
          <w:sz w:val="32"/>
          <w:szCs w:val="32"/>
        </w:rPr>
        <w:t>成果起止时间：</w:t>
      </w:r>
      <w:r>
        <w:rPr>
          <w:rFonts w:eastAsia="仿宋" w:cs="仿宋" w:hint="eastAsia"/>
          <w:sz w:val="32"/>
          <w:szCs w:val="32"/>
          <w:u w:val="single"/>
        </w:rPr>
        <w:t xml:space="preserve">                               </w:t>
      </w:r>
    </w:p>
    <w:p w:rsidR="00F54075" w:rsidRDefault="006342C2">
      <w:pPr>
        <w:snapToGrid w:val="0"/>
        <w:spacing w:line="360" w:lineRule="auto"/>
        <w:ind w:rightChars="200" w:right="420" w:firstLineChars="295" w:firstLine="944"/>
        <w:rPr>
          <w:rFonts w:eastAsia="仿宋" w:cs="仿宋"/>
          <w:sz w:val="28"/>
          <w:szCs w:val="28"/>
        </w:rPr>
      </w:pPr>
      <w:r>
        <w:rPr>
          <w:rFonts w:ascii="仿宋_GB2312" w:eastAsia="仿宋_GB2312" w:hAnsi="仿宋_GB2312" w:cs="仿宋_GB2312" w:hint="eastAsia"/>
          <w:sz w:val="32"/>
          <w:szCs w:val="32"/>
        </w:rPr>
        <w:t>申请时间：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F54075" w:rsidRDefault="00F54075">
      <w:pPr>
        <w:spacing w:line="800" w:lineRule="exact"/>
        <w:ind w:firstLine="1077"/>
        <w:rPr>
          <w:rFonts w:eastAsia="黑体"/>
          <w:b/>
          <w:sz w:val="28"/>
        </w:rPr>
      </w:pPr>
    </w:p>
    <w:p w:rsidR="00F54075" w:rsidRDefault="006342C2">
      <w:pPr>
        <w:spacing w:line="600" w:lineRule="exact"/>
        <w:jc w:val="center"/>
        <w:rPr>
          <w:rFonts w:eastAsia="仿宋_GB2312"/>
          <w:kern w:val="0"/>
          <w:sz w:val="32"/>
          <w:szCs w:val="32"/>
        </w:rPr>
      </w:pPr>
      <w:r>
        <w:rPr>
          <w:rFonts w:eastAsia="黑体" w:hint="eastAsia"/>
          <w:kern w:val="0"/>
          <w:sz w:val="32"/>
          <w:szCs w:val="32"/>
        </w:rPr>
        <w:t>中国仿真学会制</w:t>
      </w:r>
    </w:p>
    <w:p w:rsidR="00F54075" w:rsidRDefault="006342C2">
      <w:pPr>
        <w:pStyle w:val="10"/>
        <w:ind w:left="930" w:firstLineChars="0" w:firstLine="0"/>
        <w:rPr>
          <w:b/>
          <w:sz w:val="36"/>
        </w:rPr>
      </w:pPr>
      <w:r>
        <w:rPr>
          <w:b/>
          <w:sz w:val="36"/>
        </w:rPr>
        <w:br w:type="page"/>
      </w:r>
    </w:p>
    <w:p w:rsidR="00F54075" w:rsidRDefault="006342C2">
      <w:pPr>
        <w:overflowPunct w:val="0"/>
        <w:spacing w:line="460" w:lineRule="exact"/>
        <w:jc w:val="center"/>
        <w:rPr>
          <w:rFonts w:eastAsia="仿宋_GB2312"/>
          <w:b/>
          <w:sz w:val="28"/>
          <w:szCs w:val="30"/>
        </w:rPr>
      </w:pPr>
      <w:r>
        <w:rPr>
          <w:rFonts w:eastAsia="仿宋_GB2312" w:hint="eastAsia"/>
          <w:b/>
          <w:sz w:val="32"/>
          <w:szCs w:val="32"/>
        </w:rPr>
        <w:lastRenderedPageBreak/>
        <w:t>填写说明</w:t>
      </w:r>
    </w:p>
    <w:p w:rsidR="00F54075" w:rsidRDefault="00F54075">
      <w:pPr>
        <w:overflowPunct w:val="0"/>
        <w:spacing w:line="460" w:lineRule="exact"/>
        <w:ind w:firstLineChars="200" w:firstLine="562"/>
        <w:jc w:val="center"/>
        <w:rPr>
          <w:rFonts w:eastAsia="仿宋_GB2312"/>
          <w:b/>
          <w:sz w:val="28"/>
          <w:szCs w:val="30"/>
        </w:rPr>
      </w:pPr>
    </w:p>
    <w:p w:rsidR="00F54075" w:rsidRDefault="006342C2">
      <w:pPr>
        <w:overflowPunct w:val="0"/>
        <w:ind w:firstLineChars="200" w:firstLine="480"/>
        <w:rPr>
          <w:rFonts w:eastAsia="仿宋_GB2312"/>
          <w:sz w:val="24"/>
        </w:rPr>
      </w:pPr>
      <w:r>
        <w:rPr>
          <w:rFonts w:eastAsia="仿宋_GB2312"/>
          <w:sz w:val="24"/>
        </w:rPr>
        <w:t>《</w:t>
      </w:r>
      <w:r>
        <w:rPr>
          <w:rFonts w:eastAsia="仿宋_GB2312" w:hint="eastAsia"/>
          <w:sz w:val="24"/>
        </w:rPr>
        <w:t>中国仿真学会高等教育（本科、研究生）教学</w:t>
      </w:r>
      <w:r>
        <w:rPr>
          <w:rFonts w:eastAsia="仿宋_GB2312"/>
          <w:sz w:val="24"/>
        </w:rPr>
        <w:t>成果申请书》（以下简称《申请书》）是</w:t>
      </w:r>
      <w:r>
        <w:rPr>
          <w:rFonts w:eastAsia="仿宋_GB2312" w:hint="eastAsia"/>
          <w:sz w:val="24"/>
        </w:rPr>
        <w:t>高等教育（本科、研究生）</w:t>
      </w:r>
      <w:r>
        <w:rPr>
          <w:rFonts w:eastAsia="仿宋_GB2312"/>
          <w:sz w:val="24"/>
        </w:rPr>
        <w:t>教学成果申请、推荐、评审、批准的主要依据，</w:t>
      </w:r>
      <w:proofErr w:type="gramStart"/>
      <w:r>
        <w:rPr>
          <w:rFonts w:eastAsia="仿宋_GB2312"/>
          <w:sz w:val="24"/>
        </w:rPr>
        <w:t>请严格</w:t>
      </w:r>
      <w:proofErr w:type="gramEnd"/>
      <w:r>
        <w:rPr>
          <w:rFonts w:eastAsia="仿宋_GB2312"/>
          <w:sz w:val="24"/>
        </w:rPr>
        <w:t>按规定的格式、栏目及所列标题如实、全面填写。</w:t>
      </w:r>
    </w:p>
    <w:p w:rsidR="00F54075" w:rsidRDefault="006342C2">
      <w:pPr>
        <w:overflowPunct w:val="0"/>
        <w:ind w:firstLineChars="200" w:firstLine="480"/>
        <w:rPr>
          <w:rFonts w:eastAsia="黑体"/>
          <w:sz w:val="24"/>
        </w:rPr>
      </w:pPr>
      <w:r>
        <w:rPr>
          <w:rFonts w:eastAsia="黑体" w:hint="eastAsia"/>
          <w:sz w:val="24"/>
        </w:rPr>
        <w:t>一、封面</w:t>
      </w:r>
    </w:p>
    <w:p w:rsidR="00F54075" w:rsidRDefault="006342C2">
      <w:pPr>
        <w:overflowPunct w:val="0"/>
        <w:ind w:firstLineChars="200" w:firstLine="480"/>
        <w:rPr>
          <w:rFonts w:eastAsia="仿宋_GB2312"/>
          <w:sz w:val="24"/>
        </w:rPr>
      </w:pPr>
      <w:r>
        <w:rPr>
          <w:rFonts w:eastAsia="仿宋_GB2312"/>
          <w:sz w:val="24"/>
        </w:rPr>
        <w:t>1.</w:t>
      </w:r>
      <w:r>
        <w:rPr>
          <w:rFonts w:eastAsia="仿宋_GB2312" w:hint="eastAsia"/>
          <w:sz w:val="24"/>
        </w:rPr>
        <w:t xml:space="preserve"> </w:t>
      </w:r>
      <w:r>
        <w:rPr>
          <w:rFonts w:eastAsia="仿宋_GB2312"/>
          <w:sz w:val="24"/>
        </w:rPr>
        <w:t>成果名称：应准确、简明地反映出成果的主要内容和特征，字数（含符号）不多于</w:t>
      </w:r>
      <w:r>
        <w:rPr>
          <w:rFonts w:eastAsia="仿宋_GB2312"/>
          <w:sz w:val="24"/>
        </w:rPr>
        <w:t>35</w:t>
      </w:r>
      <w:r>
        <w:rPr>
          <w:rFonts w:eastAsia="仿宋_GB2312"/>
          <w:sz w:val="24"/>
        </w:rPr>
        <w:t>个汉字。</w:t>
      </w:r>
    </w:p>
    <w:p w:rsidR="00F54075" w:rsidRDefault="006342C2">
      <w:pPr>
        <w:overflowPunct w:val="0"/>
        <w:ind w:firstLineChars="200" w:firstLine="480"/>
        <w:rPr>
          <w:rFonts w:eastAsia="仿宋_GB2312"/>
          <w:sz w:val="24"/>
        </w:rPr>
      </w:pPr>
      <w:r>
        <w:rPr>
          <w:rFonts w:eastAsia="仿宋_GB2312"/>
          <w:sz w:val="24"/>
        </w:rPr>
        <w:t>2.</w:t>
      </w:r>
      <w:r>
        <w:rPr>
          <w:rFonts w:eastAsia="仿宋_GB2312" w:hint="eastAsia"/>
          <w:sz w:val="24"/>
        </w:rPr>
        <w:t xml:space="preserve"> </w:t>
      </w:r>
      <w:r>
        <w:rPr>
          <w:rFonts w:eastAsia="仿宋_GB2312"/>
          <w:sz w:val="24"/>
        </w:rPr>
        <w:t>成果完成人、成果完成单位：成果完成人和成果完成单位按照其贡献大小从左至右或从上到下顺序排列，根据实际情况填写。</w:t>
      </w:r>
    </w:p>
    <w:p w:rsidR="00F54075" w:rsidRDefault="006342C2">
      <w:pPr>
        <w:overflowPunct w:val="0"/>
        <w:ind w:firstLineChars="200" w:firstLine="480"/>
        <w:rPr>
          <w:rFonts w:eastAsia="仿宋_GB2312"/>
          <w:sz w:val="24"/>
        </w:rPr>
      </w:pPr>
      <w:r>
        <w:rPr>
          <w:rFonts w:eastAsia="仿宋_GB2312"/>
          <w:sz w:val="24"/>
        </w:rPr>
        <w:t>3.</w:t>
      </w:r>
      <w:r>
        <w:rPr>
          <w:rFonts w:eastAsia="仿宋_GB2312" w:hint="eastAsia"/>
          <w:sz w:val="24"/>
        </w:rPr>
        <w:t xml:space="preserve"> </w:t>
      </w:r>
      <w:r>
        <w:rPr>
          <w:rFonts w:eastAsia="仿宋_GB2312"/>
          <w:sz w:val="24"/>
        </w:rPr>
        <w:t>成果</w:t>
      </w:r>
      <w:r>
        <w:rPr>
          <w:rFonts w:eastAsia="仿宋_GB2312" w:hint="eastAsia"/>
          <w:sz w:val="24"/>
        </w:rPr>
        <w:t>类别</w:t>
      </w:r>
      <w:r>
        <w:rPr>
          <w:rFonts w:eastAsia="仿宋_GB2312"/>
          <w:sz w:val="24"/>
        </w:rPr>
        <w:t>：分为</w:t>
      </w:r>
      <w:r>
        <w:rPr>
          <w:rFonts w:eastAsia="仿宋_GB2312" w:hint="eastAsia"/>
          <w:sz w:val="24"/>
        </w:rPr>
        <w:t>1</w:t>
      </w:r>
      <w:r>
        <w:rPr>
          <w:rFonts w:eastAsia="仿宋_GB2312" w:hint="eastAsia"/>
          <w:sz w:val="24"/>
        </w:rPr>
        <w:t>—本科、</w:t>
      </w:r>
      <w:r>
        <w:rPr>
          <w:rFonts w:eastAsia="仿宋_GB2312" w:hint="eastAsia"/>
          <w:sz w:val="24"/>
        </w:rPr>
        <w:t>2</w:t>
      </w:r>
      <w:r>
        <w:rPr>
          <w:rFonts w:eastAsia="仿宋_GB2312" w:hint="eastAsia"/>
          <w:sz w:val="24"/>
        </w:rPr>
        <w:t>—研究生</w:t>
      </w:r>
      <w:r>
        <w:rPr>
          <w:rFonts w:eastAsia="仿宋_GB2312"/>
          <w:sz w:val="24"/>
        </w:rPr>
        <w:t>。</w:t>
      </w:r>
    </w:p>
    <w:p w:rsidR="00F54075" w:rsidRDefault="006342C2">
      <w:pPr>
        <w:overflowPunct w:val="0"/>
        <w:ind w:firstLineChars="200" w:firstLine="480"/>
        <w:rPr>
          <w:rFonts w:eastAsia="黑体"/>
          <w:sz w:val="24"/>
        </w:rPr>
      </w:pPr>
      <w:r>
        <w:rPr>
          <w:rFonts w:eastAsia="黑体" w:hint="eastAsia"/>
          <w:sz w:val="24"/>
        </w:rPr>
        <w:t>二、成果简介</w:t>
      </w:r>
    </w:p>
    <w:p w:rsidR="00F54075" w:rsidRDefault="006342C2">
      <w:pPr>
        <w:overflowPunct w:val="0"/>
        <w:ind w:firstLineChars="200" w:firstLine="480"/>
        <w:rPr>
          <w:rFonts w:eastAsia="仿宋_GB2312"/>
          <w:sz w:val="24"/>
        </w:rPr>
      </w:pPr>
      <w:r>
        <w:rPr>
          <w:rFonts w:eastAsia="仿宋_GB2312"/>
          <w:sz w:val="24"/>
        </w:rPr>
        <w:t>1.</w:t>
      </w:r>
      <w:r>
        <w:rPr>
          <w:rFonts w:eastAsia="仿宋_GB2312" w:hint="eastAsia"/>
          <w:sz w:val="24"/>
        </w:rPr>
        <w:t xml:space="preserve"> </w:t>
      </w:r>
      <w:r>
        <w:rPr>
          <w:rFonts w:eastAsia="仿宋_GB2312"/>
          <w:sz w:val="24"/>
        </w:rPr>
        <w:t>成果曾获奖励情况：指中央和国家机关，省、自治区、直辖市党政机关及有关部门设立的与教育相关的奖励；经登记常设的社会力量设立的与教育相关的奖励，但不包括商业性的奖励。</w:t>
      </w:r>
    </w:p>
    <w:p w:rsidR="00F54075" w:rsidRDefault="006342C2">
      <w:pPr>
        <w:overflowPunct w:val="0"/>
        <w:ind w:firstLineChars="200" w:firstLine="480"/>
        <w:rPr>
          <w:rFonts w:eastAsia="仿宋_GB2312"/>
          <w:sz w:val="24"/>
        </w:rPr>
      </w:pPr>
      <w:r>
        <w:rPr>
          <w:rFonts w:eastAsia="仿宋_GB2312"/>
          <w:sz w:val="24"/>
        </w:rPr>
        <w:t>2.</w:t>
      </w:r>
      <w:r>
        <w:rPr>
          <w:rFonts w:eastAsia="仿宋_GB2312" w:hint="eastAsia"/>
          <w:sz w:val="24"/>
        </w:rPr>
        <w:t xml:space="preserve"> </w:t>
      </w:r>
      <w:r>
        <w:rPr>
          <w:rFonts w:eastAsia="仿宋_GB2312"/>
          <w:sz w:val="24"/>
        </w:rPr>
        <w:t>成果起止时间：起始时间指立项研究或开始研制日期；完成时间指成果开始实施（包括试行）或通过验收的日期；实践检验时间应从正式实施（包括试行）教育教学方案的时间开始计算，不含研讨、论证及制定方案的时间。</w:t>
      </w:r>
    </w:p>
    <w:p w:rsidR="00F54075" w:rsidRDefault="006342C2">
      <w:pPr>
        <w:overflowPunct w:val="0"/>
        <w:ind w:firstLineChars="200" w:firstLine="480"/>
        <w:rPr>
          <w:rFonts w:eastAsia="仿宋_GB2312"/>
          <w:sz w:val="24"/>
        </w:rPr>
      </w:pPr>
      <w:r>
        <w:rPr>
          <w:rFonts w:eastAsia="仿宋_GB2312"/>
          <w:sz w:val="24"/>
        </w:rPr>
        <w:t>3.</w:t>
      </w:r>
      <w:r>
        <w:rPr>
          <w:rFonts w:eastAsia="仿宋_GB2312" w:hint="eastAsia"/>
          <w:sz w:val="24"/>
        </w:rPr>
        <w:t xml:space="preserve"> </w:t>
      </w:r>
      <w:r>
        <w:rPr>
          <w:rFonts w:eastAsia="仿宋_GB2312"/>
          <w:sz w:val="24"/>
        </w:rPr>
        <w:t>成果简介：对成果主题和主要内容进行概述。字数不超过</w:t>
      </w:r>
      <w:r>
        <w:rPr>
          <w:rFonts w:eastAsia="仿宋_GB2312"/>
          <w:sz w:val="24"/>
        </w:rPr>
        <w:t>1000</w:t>
      </w:r>
      <w:r>
        <w:rPr>
          <w:rFonts w:eastAsia="仿宋_GB2312"/>
          <w:sz w:val="24"/>
        </w:rPr>
        <w:t>个汉字。</w:t>
      </w:r>
    </w:p>
    <w:p w:rsidR="00F54075" w:rsidRDefault="006342C2">
      <w:pPr>
        <w:overflowPunct w:val="0"/>
        <w:ind w:firstLineChars="200" w:firstLine="480"/>
        <w:rPr>
          <w:rFonts w:eastAsia="仿宋_GB2312"/>
          <w:sz w:val="24"/>
        </w:rPr>
      </w:pPr>
      <w:r>
        <w:rPr>
          <w:rFonts w:eastAsia="仿宋_GB2312"/>
          <w:sz w:val="24"/>
        </w:rPr>
        <w:t>4.</w:t>
      </w:r>
      <w:r>
        <w:rPr>
          <w:rFonts w:eastAsia="仿宋_GB2312" w:hint="eastAsia"/>
          <w:sz w:val="24"/>
        </w:rPr>
        <w:t xml:space="preserve"> </w:t>
      </w:r>
      <w:r>
        <w:rPr>
          <w:rFonts w:eastAsia="仿宋_GB2312"/>
          <w:sz w:val="24"/>
        </w:rPr>
        <w:t>成果的创新点：对成果创新与特点进行归纳与提炼，包括理论、实践层面</w:t>
      </w:r>
      <w:r>
        <w:rPr>
          <w:rFonts w:eastAsia="仿宋_GB2312"/>
          <w:sz w:val="24"/>
        </w:rPr>
        <w:t>，字数不超过</w:t>
      </w:r>
      <w:r>
        <w:rPr>
          <w:rFonts w:eastAsia="仿宋_GB2312"/>
          <w:sz w:val="24"/>
        </w:rPr>
        <w:t>1000</w:t>
      </w:r>
      <w:r>
        <w:rPr>
          <w:rFonts w:eastAsia="仿宋_GB2312"/>
          <w:sz w:val="24"/>
        </w:rPr>
        <w:t>个汉字。</w:t>
      </w:r>
    </w:p>
    <w:p w:rsidR="00F54075" w:rsidRDefault="006342C2">
      <w:pPr>
        <w:overflowPunct w:val="0"/>
        <w:ind w:firstLineChars="200" w:firstLine="480"/>
        <w:rPr>
          <w:rFonts w:eastAsia="黑体"/>
          <w:sz w:val="24"/>
        </w:rPr>
      </w:pPr>
      <w:r>
        <w:rPr>
          <w:rFonts w:eastAsia="黑体"/>
          <w:sz w:val="24"/>
        </w:rPr>
        <w:t>三、主要完成人情况</w:t>
      </w:r>
    </w:p>
    <w:p w:rsidR="00F54075" w:rsidRDefault="006342C2">
      <w:pPr>
        <w:overflowPunct w:val="0"/>
        <w:ind w:firstLineChars="200" w:firstLine="480"/>
        <w:rPr>
          <w:rFonts w:eastAsia="仿宋_GB2312"/>
          <w:sz w:val="24"/>
        </w:rPr>
      </w:pPr>
      <w:r>
        <w:rPr>
          <w:rFonts w:eastAsia="仿宋_GB2312"/>
          <w:sz w:val="24"/>
        </w:rPr>
        <w:t>1.</w:t>
      </w:r>
      <w:r>
        <w:rPr>
          <w:rFonts w:eastAsia="仿宋_GB2312" w:hint="eastAsia"/>
          <w:sz w:val="24"/>
        </w:rPr>
        <w:t xml:space="preserve"> </w:t>
      </w:r>
      <w:r>
        <w:rPr>
          <w:rFonts w:eastAsia="仿宋_GB2312"/>
          <w:sz w:val="24"/>
        </w:rPr>
        <w:t>主要完成人情况，按表格要求逐项填写，这是核实申请</w:t>
      </w:r>
      <w:r>
        <w:rPr>
          <w:rFonts w:eastAsia="仿宋_GB2312" w:hint="eastAsia"/>
          <w:sz w:val="24"/>
        </w:rPr>
        <w:t>中国仿真学会</w:t>
      </w:r>
      <w:r>
        <w:rPr>
          <w:rFonts w:eastAsia="仿宋_GB2312"/>
          <w:sz w:val="24"/>
        </w:rPr>
        <w:t>基础教育教学成果奖主要完成人是否具备获奖条件的依据，应准确无误，并在对应栏内签名。</w:t>
      </w:r>
    </w:p>
    <w:p w:rsidR="00F54075" w:rsidRDefault="006342C2">
      <w:pPr>
        <w:overflowPunct w:val="0"/>
        <w:ind w:firstLineChars="200" w:firstLine="480"/>
        <w:rPr>
          <w:rFonts w:eastAsia="仿宋_GB2312"/>
          <w:sz w:val="24"/>
        </w:rPr>
      </w:pPr>
      <w:r>
        <w:rPr>
          <w:rFonts w:eastAsia="仿宋_GB2312"/>
          <w:sz w:val="24"/>
        </w:rPr>
        <w:t>2.</w:t>
      </w:r>
      <w:r>
        <w:rPr>
          <w:rFonts w:eastAsia="仿宋_GB2312" w:hint="eastAsia"/>
          <w:sz w:val="24"/>
        </w:rPr>
        <w:t xml:space="preserve"> </w:t>
      </w:r>
      <w:r>
        <w:rPr>
          <w:rFonts w:eastAsia="仿宋_GB2312"/>
          <w:sz w:val="24"/>
        </w:rPr>
        <w:t>主要贡献：在栏目内如实写明该完成人对本成果做出的贡献。</w:t>
      </w:r>
    </w:p>
    <w:p w:rsidR="00F54075" w:rsidRDefault="006342C2">
      <w:pPr>
        <w:overflowPunct w:val="0"/>
        <w:ind w:firstLineChars="200" w:firstLine="480"/>
        <w:rPr>
          <w:rFonts w:eastAsia="黑体"/>
          <w:sz w:val="24"/>
        </w:rPr>
      </w:pPr>
      <w:r>
        <w:rPr>
          <w:rFonts w:eastAsia="黑体"/>
          <w:sz w:val="24"/>
        </w:rPr>
        <w:t>四、主要完成单位情况</w:t>
      </w:r>
    </w:p>
    <w:p w:rsidR="00F54075" w:rsidRDefault="006342C2">
      <w:pPr>
        <w:overflowPunct w:val="0"/>
        <w:ind w:firstLineChars="200" w:firstLine="480"/>
        <w:rPr>
          <w:rFonts w:eastAsia="仿宋_GB2312"/>
          <w:sz w:val="24"/>
        </w:rPr>
      </w:pPr>
      <w:r>
        <w:rPr>
          <w:rFonts w:eastAsia="仿宋_GB2312"/>
          <w:sz w:val="24"/>
        </w:rPr>
        <w:t>1.</w:t>
      </w:r>
      <w:r>
        <w:rPr>
          <w:rFonts w:eastAsia="仿宋_GB2312" w:hint="eastAsia"/>
          <w:sz w:val="24"/>
        </w:rPr>
        <w:t xml:space="preserve"> </w:t>
      </w:r>
      <w:r>
        <w:rPr>
          <w:rFonts w:eastAsia="仿宋_GB2312"/>
          <w:sz w:val="24"/>
        </w:rPr>
        <w:t>主要完成单位情况，按表格要求逐项填写，这是核实申请</w:t>
      </w:r>
      <w:r>
        <w:rPr>
          <w:rFonts w:eastAsia="仿宋_GB2312" w:hint="eastAsia"/>
          <w:sz w:val="24"/>
        </w:rPr>
        <w:t>中国仿真学会</w:t>
      </w:r>
      <w:r>
        <w:rPr>
          <w:rFonts w:eastAsia="仿宋_GB2312"/>
          <w:sz w:val="24"/>
        </w:rPr>
        <w:t>基础教育教学成果奖主要完成单位是否具备获奖条件的依据，应准确无误，并在单位名称栏内加盖成果完成单位公章。</w:t>
      </w:r>
    </w:p>
    <w:p w:rsidR="00F54075" w:rsidRDefault="006342C2">
      <w:pPr>
        <w:overflowPunct w:val="0"/>
        <w:ind w:firstLineChars="200" w:firstLine="480"/>
        <w:rPr>
          <w:rFonts w:eastAsia="仿宋_GB2312"/>
          <w:sz w:val="24"/>
        </w:rPr>
      </w:pPr>
      <w:r>
        <w:rPr>
          <w:rFonts w:eastAsia="仿宋_GB2312"/>
          <w:sz w:val="24"/>
        </w:rPr>
        <w:t>2.</w:t>
      </w:r>
      <w:r>
        <w:rPr>
          <w:rFonts w:eastAsia="仿宋_GB2312" w:hint="eastAsia"/>
          <w:sz w:val="24"/>
        </w:rPr>
        <w:t xml:space="preserve"> </w:t>
      </w:r>
      <w:r>
        <w:rPr>
          <w:rFonts w:eastAsia="仿宋_GB2312"/>
          <w:sz w:val="24"/>
        </w:rPr>
        <w:t>主要贡献：应在栏目内如实地写明该完成单位对本成果做出的贡献。</w:t>
      </w:r>
    </w:p>
    <w:p w:rsidR="00F54075" w:rsidRDefault="006342C2">
      <w:pPr>
        <w:overflowPunct w:val="0"/>
        <w:ind w:firstLineChars="200" w:firstLine="480"/>
        <w:rPr>
          <w:rFonts w:eastAsia="黑体"/>
          <w:sz w:val="24"/>
        </w:rPr>
      </w:pPr>
      <w:r>
        <w:rPr>
          <w:rFonts w:eastAsia="黑体"/>
          <w:sz w:val="24"/>
        </w:rPr>
        <w:t>五、推荐</w:t>
      </w:r>
      <w:r>
        <w:rPr>
          <w:rFonts w:eastAsia="黑体" w:hint="eastAsia"/>
          <w:sz w:val="24"/>
        </w:rPr>
        <w:t>单位</w:t>
      </w:r>
      <w:r>
        <w:rPr>
          <w:rFonts w:eastAsia="黑体"/>
          <w:sz w:val="24"/>
        </w:rPr>
        <w:t>意见</w:t>
      </w:r>
    </w:p>
    <w:p w:rsidR="00F54075" w:rsidRDefault="006342C2">
      <w:pPr>
        <w:overflowPunct w:val="0"/>
        <w:ind w:firstLineChars="200" w:firstLine="480"/>
        <w:rPr>
          <w:rFonts w:eastAsia="仿宋_GB2312"/>
          <w:sz w:val="24"/>
        </w:rPr>
      </w:pPr>
      <w:r>
        <w:rPr>
          <w:rFonts w:eastAsia="仿宋_GB2312"/>
          <w:sz w:val="24"/>
        </w:rPr>
        <w:t>推荐意见：由推荐单位填写，加盖推荐单位公章。内容包括：根据成果创新性特点、水平和应用情况写明推荐理由和结论性意见等。</w:t>
      </w:r>
    </w:p>
    <w:p w:rsidR="00F54075" w:rsidRDefault="00F54075">
      <w:pPr>
        <w:rPr>
          <w:sz w:val="24"/>
        </w:rPr>
      </w:pPr>
    </w:p>
    <w:p w:rsidR="00F54075" w:rsidRDefault="006342C2">
      <w:pPr>
        <w:widowControl/>
        <w:jc w:val="left"/>
        <w:rPr>
          <w:rFonts w:eastAsia="黑体"/>
          <w:sz w:val="32"/>
          <w:szCs w:val="32"/>
        </w:rPr>
      </w:pPr>
      <w:r>
        <w:rPr>
          <w:rFonts w:eastAsia="黑体"/>
          <w:sz w:val="32"/>
          <w:szCs w:val="32"/>
        </w:rPr>
        <w:br w:type="page"/>
      </w:r>
    </w:p>
    <w:p w:rsidR="00F54075" w:rsidRDefault="006342C2">
      <w:pPr>
        <w:rPr>
          <w:rFonts w:eastAsia="黑体"/>
          <w:sz w:val="32"/>
          <w:szCs w:val="32"/>
        </w:rPr>
      </w:pPr>
      <w:r>
        <w:rPr>
          <w:rFonts w:eastAsia="黑体" w:hint="eastAsia"/>
          <w:sz w:val="32"/>
          <w:szCs w:val="32"/>
        </w:rPr>
        <w:lastRenderedPageBreak/>
        <w:t>一、成果简介（可另加附页）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2977"/>
        <w:gridCol w:w="1275"/>
        <w:gridCol w:w="2148"/>
      </w:tblGrid>
      <w:tr w:rsidR="00F54075">
        <w:trPr>
          <w:trHeight w:val="90"/>
          <w:jc w:val="center"/>
        </w:trPr>
        <w:tc>
          <w:tcPr>
            <w:tcW w:w="959" w:type="dxa"/>
            <w:vMerge w:val="restart"/>
            <w:vAlign w:val="center"/>
          </w:tcPr>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成</w:t>
            </w:r>
          </w:p>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果</w:t>
            </w:r>
          </w:p>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曾</w:t>
            </w:r>
          </w:p>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获</w:t>
            </w:r>
          </w:p>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奖</w:t>
            </w:r>
          </w:p>
          <w:p w:rsidR="00F54075" w:rsidRDefault="006342C2">
            <w:pPr>
              <w:snapToGrid w:val="0"/>
              <w:spacing w:line="400" w:lineRule="exact"/>
              <w:jc w:val="center"/>
              <w:rPr>
                <w:rFonts w:eastAsia="仿宋_GB2312" w:cs="仿宋_GB2312"/>
                <w:sz w:val="28"/>
                <w:szCs w:val="28"/>
              </w:rPr>
            </w:pPr>
            <w:proofErr w:type="gramStart"/>
            <w:r>
              <w:rPr>
                <w:rFonts w:eastAsia="仿宋_GB2312" w:cs="仿宋_GB2312" w:hint="eastAsia"/>
                <w:sz w:val="28"/>
                <w:szCs w:val="28"/>
              </w:rPr>
              <w:t>励</w:t>
            </w:r>
            <w:proofErr w:type="gramEnd"/>
          </w:p>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情</w:t>
            </w:r>
          </w:p>
          <w:p w:rsidR="00F54075" w:rsidRDefault="006342C2">
            <w:pPr>
              <w:snapToGrid w:val="0"/>
              <w:spacing w:line="400" w:lineRule="exact"/>
              <w:jc w:val="center"/>
              <w:rPr>
                <w:rFonts w:eastAsia="仿宋_GB2312" w:cs="仿宋_GB2312"/>
                <w:sz w:val="32"/>
                <w:szCs w:val="32"/>
              </w:rPr>
            </w:pPr>
            <w:proofErr w:type="gramStart"/>
            <w:r>
              <w:rPr>
                <w:rFonts w:eastAsia="仿宋_GB2312" w:cs="仿宋_GB2312" w:hint="eastAsia"/>
                <w:sz w:val="28"/>
                <w:szCs w:val="28"/>
              </w:rPr>
              <w:t>况</w:t>
            </w:r>
            <w:proofErr w:type="gramEnd"/>
          </w:p>
        </w:tc>
        <w:tc>
          <w:tcPr>
            <w:tcW w:w="1701" w:type="dxa"/>
            <w:vAlign w:val="center"/>
          </w:tcPr>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获</w:t>
            </w:r>
            <w:r>
              <w:rPr>
                <w:rFonts w:eastAsia="仿宋_GB2312" w:cs="仿宋_GB2312" w:hint="eastAsia"/>
                <w:sz w:val="28"/>
                <w:szCs w:val="28"/>
              </w:rPr>
              <w:t xml:space="preserve"> </w:t>
            </w:r>
            <w:r>
              <w:rPr>
                <w:rFonts w:eastAsia="仿宋_GB2312" w:cs="仿宋_GB2312" w:hint="eastAsia"/>
                <w:sz w:val="28"/>
                <w:szCs w:val="28"/>
              </w:rPr>
              <w:t>奖</w:t>
            </w:r>
          </w:p>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时</w:t>
            </w:r>
            <w:r>
              <w:rPr>
                <w:rFonts w:eastAsia="仿宋_GB2312" w:cs="仿宋_GB2312" w:hint="eastAsia"/>
                <w:sz w:val="28"/>
                <w:szCs w:val="28"/>
              </w:rPr>
              <w:t xml:space="preserve"> </w:t>
            </w:r>
            <w:r>
              <w:rPr>
                <w:rFonts w:eastAsia="仿宋_GB2312" w:cs="仿宋_GB2312" w:hint="eastAsia"/>
                <w:sz w:val="28"/>
                <w:szCs w:val="28"/>
              </w:rPr>
              <w:t>间</w:t>
            </w:r>
          </w:p>
        </w:tc>
        <w:tc>
          <w:tcPr>
            <w:tcW w:w="2977" w:type="dxa"/>
            <w:vAlign w:val="center"/>
          </w:tcPr>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所获奖项名称</w:t>
            </w:r>
          </w:p>
        </w:tc>
        <w:tc>
          <w:tcPr>
            <w:tcW w:w="1275" w:type="dxa"/>
            <w:vAlign w:val="center"/>
          </w:tcPr>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获</w:t>
            </w:r>
            <w:r>
              <w:rPr>
                <w:rFonts w:eastAsia="仿宋_GB2312" w:cs="仿宋_GB2312" w:hint="eastAsia"/>
                <w:sz w:val="28"/>
                <w:szCs w:val="28"/>
              </w:rPr>
              <w:t xml:space="preserve"> </w:t>
            </w:r>
            <w:r>
              <w:rPr>
                <w:rFonts w:eastAsia="仿宋_GB2312" w:cs="仿宋_GB2312" w:hint="eastAsia"/>
                <w:sz w:val="28"/>
                <w:szCs w:val="28"/>
              </w:rPr>
              <w:t>奖</w:t>
            </w:r>
          </w:p>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等</w:t>
            </w:r>
            <w:r>
              <w:rPr>
                <w:rFonts w:eastAsia="仿宋_GB2312" w:cs="仿宋_GB2312" w:hint="eastAsia"/>
                <w:sz w:val="28"/>
                <w:szCs w:val="28"/>
              </w:rPr>
              <w:t xml:space="preserve"> </w:t>
            </w:r>
            <w:r>
              <w:rPr>
                <w:rFonts w:eastAsia="仿宋_GB2312" w:cs="仿宋_GB2312" w:hint="eastAsia"/>
                <w:sz w:val="28"/>
                <w:szCs w:val="28"/>
              </w:rPr>
              <w:t>级</w:t>
            </w:r>
          </w:p>
        </w:tc>
        <w:tc>
          <w:tcPr>
            <w:tcW w:w="2148" w:type="dxa"/>
            <w:vAlign w:val="center"/>
          </w:tcPr>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授</w:t>
            </w:r>
            <w:r>
              <w:rPr>
                <w:rFonts w:eastAsia="仿宋_GB2312" w:cs="仿宋_GB2312" w:hint="eastAsia"/>
                <w:sz w:val="28"/>
                <w:szCs w:val="28"/>
              </w:rPr>
              <w:t xml:space="preserve"> </w:t>
            </w:r>
            <w:r>
              <w:rPr>
                <w:rFonts w:eastAsia="仿宋_GB2312" w:cs="仿宋_GB2312" w:hint="eastAsia"/>
                <w:sz w:val="28"/>
                <w:szCs w:val="28"/>
              </w:rPr>
              <w:t>奖</w:t>
            </w:r>
          </w:p>
          <w:p w:rsidR="00F54075" w:rsidRDefault="006342C2">
            <w:pPr>
              <w:snapToGrid w:val="0"/>
              <w:spacing w:line="400" w:lineRule="exact"/>
              <w:jc w:val="center"/>
              <w:rPr>
                <w:rFonts w:eastAsia="仿宋_GB2312" w:cs="仿宋_GB2312"/>
                <w:sz w:val="28"/>
                <w:szCs w:val="28"/>
              </w:rPr>
            </w:pPr>
            <w:r>
              <w:rPr>
                <w:rFonts w:eastAsia="仿宋_GB2312" w:cs="仿宋_GB2312" w:hint="eastAsia"/>
                <w:sz w:val="28"/>
                <w:szCs w:val="28"/>
              </w:rPr>
              <w:t>部</w:t>
            </w:r>
            <w:r>
              <w:rPr>
                <w:rFonts w:eastAsia="仿宋_GB2312" w:cs="仿宋_GB2312" w:hint="eastAsia"/>
                <w:sz w:val="28"/>
                <w:szCs w:val="28"/>
              </w:rPr>
              <w:t xml:space="preserve"> </w:t>
            </w:r>
            <w:r>
              <w:rPr>
                <w:rFonts w:eastAsia="仿宋_GB2312" w:cs="仿宋_GB2312" w:hint="eastAsia"/>
                <w:sz w:val="28"/>
                <w:szCs w:val="28"/>
              </w:rPr>
              <w:t>门</w:t>
            </w:r>
          </w:p>
        </w:tc>
      </w:tr>
      <w:tr w:rsidR="00F54075">
        <w:trPr>
          <w:cantSplit/>
          <w:trHeight w:val="624"/>
          <w:jc w:val="center"/>
        </w:trPr>
        <w:tc>
          <w:tcPr>
            <w:tcW w:w="959" w:type="dxa"/>
            <w:vMerge/>
          </w:tcPr>
          <w:p w:rsidR="00F54075" w:rsidRDefault="00F54075">
            <w:pPr>
              <w:spacing w:line="400" w:lineRule="exact"/>
              <w:jc w:val="center"/>
              <w:rPr>
                <w:rFonts w:eastAsia="仿宋_GB2312" w:cs="仿宋_GB2312"/>
                <w:sz w:val="32"/>
                <w:szCs w:val="32"/>
              </w:rPr>
            </w:pPr>
          </w:p>
        </w:tc>
        <w:tc>
          <w:tcPr>
            <w:tcW w:w="1701" w:type="dxa"/>
            <w:vAlign w:val="center"/>
          </w:tcPr>
          <w:p w:rsidR="00F54075" w:rsidRDefault="00F54075">
            <w:pPr>
              <w:spacing w:line="400" w:lineRule="exact"/>
              <w:jc w:val="center"/>
              <w:rPr>
                <w:rFonts w:eastAsia="仿宋_GB2312" w:cs="仿宋_GB2312"/>
                <w:sz w:val="32"/>
                <w:szCs w:val="32"/>
              </w:rPr>
            </w:pPr>
          </w:p>
        </w:tc>
        <w:tc>
          <w:tcPr>
            <w:tcW w:w="2977" w:type="dxa"/>
            <w:vAlign w:val="center"/>
          </w:tcPr>
          <w:p w:rsidR="00F54075" w:rsidRDefault="00F54075">
            <w:pPr>
              <w:spacing w:line="400" w:lineRule="exact"/>
              <w:jc w:val="center"/>
              <w:rPr>
                <w:rFonts w:eastAsia="仿宋_GB2312" w:cs="仿宋_GB2312"/>
                <w:sz w:val="32"/>
                <w:szCs w:val="32"/>
              </w:rPr>
            </w:pPr>
          </w:p>
        </w:tc>
        <w:tc>
          <w:tcPr>
            <w:tcW w:w="1275" w:type="dxa"/>
            <w:vAlign w:val="center"/>
          </w:tcPr>
          <w:p w:rsidR="00F54075" w:rsidRDefault="00F54075">
            <w:pPr>
              <w:spacing w:line="400" w:lineRule="exact"/>
              <w:jc w:val="center"/>
              <w:rPr>
                <w:rFonts w:eastAsia="仿宋_GB2312" w:cs="仿宋_GB2312"/>
                <w:sz w:val="32"/>
                <w:szCs w:val="32"/>
              </w:rPr>
            </w:pPr>
          </w:p>
        </w:tc>
        <w:tc>
          <w:tcPr>
            <w:tcW w:w="2148" w:type="dxa"/>
            <w:vAlign w:val="center"/>
          </w:tcPr>
          <w:p w:rsidR="00F54075" w:rsidRDefault="00F54075">
            <w:pPr>
              <w:spacing w:line="400" w:lineRule="exact"/>
              <w:jc w:val="center"/>
              <w:rPr>
                <w:rFonts w:eastAsia="仿宋_GB2312" w:cs="仿宋_GB2312"/>
                <w:sz w:val="32"/>
                <w:szCs w:val="32"/>
              </w:rPr>
            </w:pPr>
          </w:p>
        </w:tc>
      </w:tr>
      <w:tr w:rsidR="00F54075">
        <w:trPr>
          <w:cantSplit/>
          <w:trHeight w:val="624"/>
          <w:jc w:val="center"/>
        </w:trPr>
        <w:tc>
          <w:tcPr>
            <w:tcW w:w="959" w:type="dxa"/>
            <w:vMerge/>
          </w:tcPr>
          <w:p w:rsidR="00F54075" w:rsidRDefault="00F54075">
            <w:pPr>
              <w:spacing w:line="400" w:lineRule="exact"/>
              <w:jc w:val="center"/>
              <w:rPr>
                <w:rFonts w:eastAsia="仿宋_GB2312" w:cs="仿宋_GB2312"/>
                <w:sz w:val="32"/>
                <w:szCs w:val="32"/>
              </w:rPr>
            </w:pPr>
          </w:p>
        </w:tc>
        <w:tc>
          <w:tcPr>
            <w:tcW w:w="1701" w:type="dxa"/>
            <w:vAlign w:val="center"/>
          </w:tcPr>
          <w:p w:rsidR="00F54075" w:rsidRDefault="00F54075">
            <w:pPr>
              <w:spacing w:line="400" w:lineRule="exact"/>
              <w:jc w:val="center"/>
              <w:rPr>
                <w:rFonts w:eastAsia="仿宋_GB2312" w:cs="仿宋_GB2312"/>
                <w:sz w:val="32"/>
                <w:szCs w:val="32"/>
              </w:rPr>
            </w:pPr>
          </w:p>
        </w:tc>
        <w:tc>
          <w:tcPr>
            <w:tcW w:w="2977" w:type="dxa"/>
            <w:vAlign w:val="center"/>
          </w:tcPr>
          <w:p w:rsidR="00F54075" w:rsidRDefault="00F54075">
            <w:pPr>
              <w:spacing w:line="400" w:lineRule="exact"/>
              <w:jc w:val="center"/>
              <w:rPr>
                <w:rFonts w:eastAsia="仿宋_GB2312" w:cs="仿宋_GB2312"/>
                <w:sz w:val="32"/>
                <w:szCs w:val="32"/>
              </w:rPr>
            </w:pPr>
          </w:p>
        </w:tc>
        <w:tc>
          <w:tcPr>
            <w:tcW w:w="1275" w:type="dxa"/>
            <w:vAlign w:val="center"/>
          </w:tcPr>
          <w:p w:rsidR="00F54075" w:rsidRDefault="00F54075">
            <w:pPr>
              <w:spacing w:line="400" w:lineRule="exact"/>
              <w:jc w:val="center"/>
              <w:rPr>
                <w:rFonts w:eastAsia="仿宋_GB2312" w:cs="仿宋_GB2312"/>
                <w:sz w:val="32"/>
                <w:szCs w:val="32"/>
              </w:rPr>
            </w:pPr>
          </w:p>
        </w:tc>
        <w:tc>
          <w:tcPr>
            <w:tcW w:w="2148" w:type="dxa"/>
            <w:vAlign w:val="center"/>
          </w:tcPr>
          <w:p w:rsidR="00F54075" w:rsidRDefault="00F54075">
            <w:pPr>
              <w:spacing w:line="400" w:lineRule="exact"/>
              <w:jc w:val="center"/>
              <w:rPr>
                <w:rFonts w:eastAsia="仿宋_GB2312" w:cs="仿宋_GB2312"/>
                <w:sz w:val="32"/>
                <w:szCs w:val="32"/>
              </w:rPr>
            </w:pPr>
          </w:p>
        </w:tc>
      </w:tr>
      <w:tr w:rsidR="00F54075">
        <w:trPr>
          <w:cantSplit/>
          <w:trHeight w:val="624"/>
          <w:jc w:val="center"/>
        </w:trPr>
        <w:tc>
          <w:tcPr>
            <w:tcW w:w="959" w:type="dxa"/>
            <w:vMerge/>
          </w:tcPr>
          <w:p w:rsidR="00F54075" w:rsidRDefault="00F54075">
            <w:pPr>
              <w:spacing w:line="400" w:lineRule="exact"/>
              <w:jc w:val="center"/>
              <w:rPr>
                <w:rFonts w:eastAsia="仿宋_GB2312" w:cs="仿宋_GB2312"/>
                <w:sz w:val="32"/>
                <w:szCs w:val="32"/>
              </w:rPr>
            </w:pPr>
          </w:p>
        </w:tc>
        <w:tc>
          <w:tcPr>
            <w:tcW w:w="1701" w:type="dxa"/>
            <w:vAlign w:val="center"/>
          </w:tcPr>
          <w:p w:rsidR="00F54075" w:rsidRDefault="00F54075">
            <w:pPr>
              <w:spacing w:line="400" w:lineRule="exact"/>
              <w:jc w:val="center"/>
              <w:rPr>
                <w:rFonts w:eastAsia="仿宋_GB2312" w:cs="仿宋_GB2312"/>
                <w:sz w:val="32"/>
                <w:szCs w:val="32"/>
              </w:rPr>
            </w:pPr>
          </w:p>
        </w:tc>
        <w:tc>
          <w:tcPr>
            <w:tcW w:w="2977" w:type="dxa"/>
            <w:vAlign w:val="center"/>
          </w:tcPr>
          <w:p w:rsidR="00F54075" w:rsidRDefault="00F54075">
            <w:pPr>
              <w:spacing w:line="400" w:lineRule="exact"/>
              <w:jc w:val="center"/>
              <w:rPr>
                <w:rFonts w:eastAsia="仿宋_GB2312" w:cs="仿宋_GB2312"/>
                <w:sz w:val="32"/>
                <w:szCs w:val="32"/>
              </w:rPr>
            </w:pPr>
          </w:p>
        </w:tc>
        <w:tc>
          <w:tcPr>
            <w:tcW w:w="1275" w:type="dxa"/>
            <w:vAlign w:val="center"/>
          </w:tcPr>
          <w:p w:rsidR="00F54075" w:rsidRDefault="00F54075">
            <w:pPr>
              <w:spacing w:line="400" w:lineRule="exact"/>
              <w:jc w:val="center"/>
              <w:rPr>
                <w:rFonts w:eastAsia="仿宋_GB2312" w:cs="仿宋_GB2312"/>
                <w:sz w:val="32"/>
                <w:szCs w:val="32"/>
              </w:rPr>
            </w:pPr>
          </w:p>
        </w:tc>
        <w:tc>
          <w:tcPr>
            <w:tcW w:w="2148" w:type="dxa"/>
            <w:vAlign w:val="center"/>
          </w:tcPr>
          <w:p w:rsidR="00F54075" w:rsidRDefault="00F54075">
            <w:pPr>
              <w:spacing w:line="400" w:lineRule="exact"/>
              <w:jc w:val="center"/>
              <w:rPr>
                <w:rFonts w:eastAsia="仿宋_GB2312" w:cs="仿宋_GB2312"/>
                <w:sz w:val="32"/>
                <w:szCs w:val="32"/>
              </w:rPr>
            </w:pPr>
          </w:p>
        </w:tc>
      </w:tr>
      <w:tr w:rsidR="00F54075">
        <w:trPr>
          <w:cantSplit/>
          <w:trHeight w:val="624"/>
          <w:jc w:val="center"/>
        </w:trPr>
        <w:tc>
          <w:tcPr>
            <w:tcW w:w="959" w:type="dxa"/>
            <w:vMerge/>
          </w:tcPr>
          <w:p w:rsidR="00F54075" w:rsidRDefault="00F54075">
            <w:pPr>
              <w:spacing w:line="400" w:lineRule="exact"/>
              <w:jc w:val="center"/>
              <w:rPr>
                <w:rFonts w:eastAsia="仿宋_GB2312" w:cs="仿宋_GB2312"/>
                <w:sz w:val="32"/>
                <w:szCs w:val="32"/>
              </w:rPr>
            </w:pPr>
          </w:p>
        </w:tc>
        <w:tc>
          <w:tcPr>
            <w:tcW w:w="1701" w:type="dxa"/>
            <w:vAlign w:val="center"/>
          </w:tcPr>
          <w:p w:rsidR="00F54075" w:rsidRDefault="00F54075">
            <w:pPr>
              <w:spacing w:line="400" w:lineRule="exact"/>
              <w:jc w:val="center"/>
              <w:rPr>
                <w:rFonts w:eastAsia="仿宋_GB2312" w:cs="仿宋_GB2312"/>
                <w:sz w:val="32"/>
                <w:szCs w:val="32"/>
              </w:rPr>
            </w:pPr>
          </w:p>
        </w:tc>
        <w:tc>
          <w:tcPr>
            <w:tcW w:w="2977" w:type="dxa"/>
            <w:vAlign w:val="center"/>
          </w:tcPr>
          <w:p w:rsidR="00F54075" w:rsidRDefault="00F54075">
            <w:pPr>
              <w:spacing w:line="400" w:lineRule="exact"/>
              <w:jc w:val="center"/>
              <w:rPr>
                <w:rFonts w:eastAsia="仿宋_GB2312" w:cs="仿宋_GB2312"/>
                <w:sz w:val="32"/>
                <w:szCs w:val="32"/>
              </w:rPr>
            </w:pPr>
          </w:p>
        </w:tc>
        <w:tc>
          <w:tcPr>
            <w:tcW w:w="1275" w:type="dxa"/>
            <w:vAlign w:val="center"/>
          </w:tcPr>
          <w:p w:rsidR="00F54075" w:rsidRDefault="00F54075">
            <w:pPr>
              <w:spacing w:line="400" w:lineRule="exact"/>
              <w:jc w:val="center"/>
              <w:rPr>
                <w:rFonts w:eastAsia="仿宋_GB2312" w:cs="仿宋_GB2312"/>
                <w:sz w:val="32"/>
                <w:szCs w:val="32"/>
              </w:rPr>
            </w:pPr>
          </w:p>
        </w:tc>
        <w:tc>
          <w:tcPr>
            <w:tcW w:w="2148" w:type="dxa"/>
            <w:vAlign w:val="center"/>
          </w:tcPr>
          <w:p w:rsidR="00F54075" w:rsidRDefault="00F54075">
            <w:pPr>
              <w:spacing w:line="400" w:lineRule="exact"/>
              <w:jc w:val="center"/>
              <w:rPr>
                <w:rFonts w:eastAsia="仿宋_GB2312" w:cs="仿宋_GB2312"/>
                <w:sz w:val="32"/>
                <w:szCs w:val="32"/>
              </w:rPr>
            </w:pPr>
          </w:p>
        </w:tc>
      </w:tr>
      <w:tr w:rsidR="00F54075">
        <w:trPr>
          <w:trHeight w:val="1200"/>
          <w:jc w:val="center"/>
        </w:trPr>
        <w:tc>
          <w:tcPr>
            <w:tcW w:w="959" w:type="dxa"/>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成果</w:t>
            </w:r>
          </w:p>
          <w:p w:rsidR="00F54075" w:rsidRDefault="006342C2">
            <w:pPr>
              <w:spacing w:line="400" w:lineRule="exact"/>
              <w:jc w:val="center"/>
              <w:rPr>
                <w:rFonts w:eastAsia="仿宋_GB2312" w:cs="仿宋_GB2312"/>
                <w:sz w:val="32"/>
                <w:szCs w:val="32"/>
              </w:rPr>
            </w:pPr>
            <w:r>
              <w:rPr>
                <w:rFonts w:eastAsia="仿宋_GB2312" w:cs="仿宋_GB2312" w:hint="eastAsia"/>
                <w:sz w:val="28"/>
                <w:szCs w:val="28"/>
              </w:rPr>
              <w:t>起止时间</w:t>
            </w:r>
          </w:p>
        </w:tc>
        <w:tc>
          <w:tcPr>
            <w:tcW w:w="8101" w:type="dxa"/>
            <w:gridSpan w:val="4"/>
            <w:vAlign w:val="center"/>
          </w:tcPr>
          <w:p w:rsidR="00F54075" w:rsidRDefault="00F54075">
            <w:pPr>
              <w:spacing w:line="400" w:lineRule="exact"/>
              <w:rPr>
                <w:rFonts w:eastAsia="仿宋_GB2312" w:cs="仿宋_GB2312"/>
                <w:sz w:val="32"/>
                <w:szCs w:val="32"/>
              </w:rPr>
            </w:pPr>
          </w:p>
        </w:tc>
      </w:tr>
      <w:tr w:rsidR="00F54075">
        <w:trPr>
          <w:cantSplit/>
          <w:trHeight w:val="1752"/>
          <w:jc w:val="center"/>
        </w:trPr>
        <w:tc>
          <w:tcPr>
            <w:tcW w:w="9060" w:type="dxa"/>
            <w:gridSpan w:val="5"/>
          </w:tcPr>
          <w:p w:rsidR="00F54075" w:rsidRDefault="006342C2">
            <w:pPr>
              <w:spacing w:line="400" w:lineRule="exact"/>
              <w:ind w:left="27"/>
              <w:rPr>
                <w:rFonts w:eastAsia="仿宋_GB2312" w:cs="仿宋_GB2312"/>
                <w:sz w:val="28"/>
                <w:szCs w:val="28"/>
              </w:rPr>
            </w:pPr>
            <w:r>
              <w:rPr>
                <w:rFonts w:eastAsia="仿宋_GB2312" w:cs="仿宋_GB2312" w:hint="eastAsia"/>
                <w:b/>
                <w:bCs/>
                <w:sz w:val="28"/>
                <w:szCs w:val="28"/>
              </w:rPr>
              <w:t>1.</w:t>
            </w:r>
            <w:r>
              <w:rPr>
                <w:rFonts w:eastAsia="仿宋_GB2312" w:cs="仿宋_GB2312" w:hint="eastAsia"/>
                <w:b/>
                <w:bCs/>
                <w:sz w:val="28"/>
                <w:szCs w:val="28"/>
              </w:rPr>
              <w:t>成果简介（不超过</w:t>
            </w:r>
            <w:r>
              <w:rPr>
                <w:rFonts w:eastAsia="仿宋_GB2312" w:cs="仿宋_GB2312" w:hint="eastAsia"/>
                <w:b/>
                <w:bCs/>
                <w:sz w:val="28"/>
                <w:szCs w:val="28"/>
              </w:rPr>
              <w:t>1000</w:t>
            </w:r>
            <w:r>
              <w:rPr>
                <w:rFonts w:eastAsia="仿宋_GB2312" w:cs="仿宋_GB2312" w:hint="eastAsia"/>
                <w:b/>
                <w:bCs/>
                <w:sz w:val="28"/>
                <w:szCs w:val="28"/>
              </w:rPr>
              <w:t>字）</w:t>
            </w:r>
          </w:p>
        </w:tc>
      </w:tr>
      <w:tr w:rsidR="00F54075">
        <w:trPr>
          <w:cantSplit/>
          <w:trHeight w:val="1862"/>
          <w:jc w:val="center"/>
        </w:trPr>
        <w:tc>
          <w:tcPr>
            <w:tcW w:w="9060" w:type="dxa"/>
            <w:gridSpan w:val="5"/>
          </w:tcPr>
          <w:p w:rsidR="00F54075" w:rsidRDefault="006342C2">
            <w:pPr>
              <w:spacing w:line="400" w:lineRule="exact"/>
              <w:ind w:left="27"/>
              <w:rPr>
                <w:rFonts w:eastAsia="仿宋_GB2312" w:cs="仿宋_GB2312"/>
                <w:sz w:val="28"/>
                <w:szCs w:val="28"/>
              </w:rPr>
            </w:pPr>
            <w:r>
              <w:rPr>
                <w:rFonts w:eastAsia="仿宋_GB2312" w:cs="仿宋_GB2312" w:hint="eastAsia"/>
                <w:b/>
                <w:bCs/>
                <w:sz w:val="28"/>
                <w:szCs w:val="28"/>
              </w:rPr>
              <w:t>2.</w:t>
            </w:r>
            <w:r>
              <w:rPr>
                <w:rFonts w:eastAsia="仿宋_GB2312" w:cs="仿宋_GB2312" w:hint="eastAsia"/>
                <w:b/>
                <w:bCs/>
                <w:sz w:val="28"/>
                <w:szCs w:val="28"/>
              </w:rPr>
              <w:t>成果主要解决的教育问题及解决方案（不超过</w:t>
            </w:r>
            <w:r>
              <w:rPr>
                <w:rFonts w:eastAsia="仿宋_GB2312" w:cs="仿宋_GB2312" w:hint="eastAsia"/>
                <w:b/>
                <w:bCs/>
                <w:sz w:val="28"/>
                <w:szCs w:val="28"/>
              </w:rPr>
              <w:t>1000</w:t>
            </w:r>
            <w:r>
              <w:rPr>
                <w:rFonts w:eastAsia="仿宋_GB2312" w:cs="仿宋_GB2312" w:hint="eastAsia"/>
                <w:b/>
                <w:bCs/>
                <w:sz w:val="28"/>
                <w:szCs w:val="28"/>
              </w:rPr>
              <w:t>字）</w:t>
            </w:r>
          </w:p>
        </w:tc>
      </w:tr>
      <w:tr w:rsidR="00F54075">
        <w:trPr>
          <w:cantSplit/>
          <w:trHeight w:val="1797"/>
          <w:jc w:val="center"/>
        </w:trPr>
        <w:tc>
          <w:tcPr>
            <w:tcW w:w="9060" w:type="dxa"/>
            <w:gridSpan w:val="5"/>
          </w:tcPr>
          <w:p w:rsidR="00F54075" w:rsidRDefault="006342C2">
            <w:pPr>
              <w:spacing w:line="400" w:lineRule="exact"/>
              <w:ind w:left="27"/>
              <w:rPr>
                <w:rFonts w:eastAsia="仿宋_GB2312" w:cs="仿宋_GB2312"/>
                <w:sz w:val="28"/>
                <w:szCs w:val="28"/>
              </w:rPr>
            </w:pPr>
            <w:r>
              <w:rPr>
                <w:rFonts w:eastAsia="仿宋_GB2312" w:cs="仿宋_GB2312" w:hint="eastAsia"/>
                <w:b/>
                <w:bCs/>
                <w:sz w:val="28"/>
                <w:szCs w:val="28"/>
              </w:rPr>
              <w:t>3.</w:t>
            </w:r>
            <w:r>
              <w:rPr>
                <w:rFonts w:eastAsia="仿宋_GB2312" w:cs="仿宋_GB2312" w:hint="eastAsia"/>
                <w:b/>
                <w:bCs/>
                <w:sz w:val="28"/>
                <w:szCs w:val="28"/>
              </w:rPr>
              <w:t>成果的创新点（不超过</w:t>
            </w:r>
            <w:r>
              <w:rPr>
                <w:rFonts w:eastAsia="仿宋_GB2312" w:cs="仿宋_GB2312" w:hint="eastAsia"/>
                <w:b/>
                <w:bCs/>
                <w:sz w:val="28"/>
                <w:szCs w:val="28"/>
              </w:rPr>
              <w:t>1000</w:t>
            </w:r>
            <w:r>
              <w:rPr>
                <w:rFonts w:eastAsia="仿宋_GB2312" w:cs="仿宋_GB2312" w:hint="eastAsia"/>
                <w:b/>
                <w:bCs/>
                <w:sz w:val="28"/>
                <w:szCs w:val="28"/>
              </w:rPr>
              <w:t>字）</w:t>
            </w:r>
          </w:p>
        </w:tc>
      </w:tr>
      <w:tr w:rsidR="00F54075">
        <w:trPr>
          <w:cantSplit/>
          <w:trHeight w:val="1942"/>
          <w:jc w:val="center"/>
        </w:trPr>
        <w:tc>
          <w:tcPr>
            <w:tcW w:w="9060" w:type="dxa"/>
            <w:gridSpan w:val="5"/>
          </w:tcPr>
          <w:p w:rsidR="00F54075" w:rsidRDefault="006342C2">
            <w:pPr>
              <w:spacing w:line="400" w:lineRule="exact"/>
              <w:ind w:left="27"/>
              <w:rPr>
                <w:rFonts w:eastAsia="仿宋_GB2312" w:cs="仿宋_GB2312"/>
                <w:sz w:val="30"/>
                <w:szCs w:val="30"/>
              </w:rPr>
            </w:pPr>
            <w:r>
              <w:rPr>
                <w:rFonts w:eastAsia="仿宋_GB2312" w:cs="仿宋_GB2312" w:hint="eastAsia"/>
                <w:b/>
                <w:bCs/>
                <w:sz w:val="28"/>
                <w:szCs w:val="28"/>
              </w:rPr>
              <w:t>4.</w:t>
            </w:r>
            <w:r>
              <w:rPr>
                <w:rFonts w:eastAsia="仿宋_GB2312" w:cs="仿宋_GB2312" w:hint="eastAsia"/>
                <w:b/>
                <w:bCs/>
                <w:sz w:val="28"/>
                <w:szCs w:val="28"/>
              </w:rPr>
              <w:t>成果的推广应用效果（不超过</w:t>
            </w:r>
            <w:r>
              <w:rPr>
                <w:rFonts w:eastAsia="仿宋_GB2312" w:cs="仿宋_GB2312" w:hint="eastAsia"/>
                <w:b/>
                <w:bCs/>
                <w:sz w:val="28"/>
                <w:szCs w:val="28"/>
              </w:rPr>
              <w:t>1000</w:t>
            </w:r>
            <w:r>
              <w:rPr>
                <w:rFonts w:eastAsia="仿宋_GB2312" w:cs="仿宋_GB2312" w:hint="eastAsia"/>
                <w:b/>
                <w:bCs/>
                <w:sz w:val="28"/>
                <w:szCs w:val="28"/>
              </w:rPr>
              <w:t>字）</w:t>
            </w:r>
          </w:p>
        </w:tc>
      </w:tr>
    </w:tbl>
    <w:p w:rsidR="00F54075" w:rsidRDefault="006342C2">
      <w:pPr>
        <w:rPr>
          <w:rFonts w:eastAsia="黑体"/>
          <w:sz w:val="32"/>
          <w:szCs w:val="32"/>
        </w:rPr>
      </w:pPr>
      <w:r>
        <w:rPr>
          <w:rFonts w:eastAsia="黑体" w:hint="eastAsia"/>
          <w:sz w:val="32"/>
          <w:szCs w:val="32"/>
        </w:rPr>
        <w:lastRenderedPageBreak/>
        <w:t>二、主要完成人情况</w:t>
      </w:r>
    </w:p>
    <w:tbl>
      <w:tblPr>
        <w:tblW w:w="85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34"/>
        <w:gridCol w:w="2895"/>
        <w:gridCol w:w="1144"/>
        <w:gridCol w:w="930"/>
        <w:gridCol w:w="900"/>
        <w:gridCol w:w="1125"/>
      </w:tblGrid>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姓名</w:t>
            </w:r>
          </w:p>
        </w:tc>
        <w:tc>
          <w:tcPr>
            <w:tcW w:w="289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c>
          <w:tcPr>
            <w:tcW w:w="1144" w:type="dxa"/>
            <w:tcBorders>
              <w:top w:val="single" w:sz="8" w:space="0" w:color="auto"/>
              <w:left w:val="single" w:sz="8" w:space="0" w:color="auto"/>
              <w:bottom w:val="single" w:sz="8" w:space="0" w:color="auto"/>
              <w:right w:val="single" w:sz="8" w:space="0" w:color="auto"/>
            </w:tcBorders>
            <w:vAlign w:val="center"/>
          </w:tcPr>
          <w:p w:rsidR="00F54075" w:rsidRDefault="006342C2">
            <w:pPr>
              <w:jc w:val="center"/>
              <w:rPr>
                <w:rFonts w:eastAsia="仿宋_GB2312" w:cs="仿宋_GB2312"/>
                <w:sz w:val="28"/>
                <w:szCs w:val="28"/>
              </w:rPr>
            </w:pPr>
            <w:r>
              <w:rPr>
                <w:rFonts w:eastAsia="仿宋_GB2312" w:cs="仿宋_GB2312" w:hint="eastAsia"/>
                <w:sz w:val="28"/>
                <w:szCs w:val="28"/>
              </w:rPr>
              <w:t>性别</w:t>
            </w:r>
          </w:p>
        </w:tc>
        <w:tc>
          <w:tcPr>
            <w:tcW w:w="930"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c>
          <w:tcPr>
            <w:tcW w:w="900" w:type="dxa"/>
            <w:tcBorders>
              <w:top w:val="single" w:sz="8" w:space="0" w:color="auto"/>
              <w:left w:val="single" w:sz="8" w:space="0" w:color="auto"/>
              <w:bottom w:val="single" w:sz="8" w:space="0" w:color="auto"/>
              <w:right w:val="single" w:sz="8" w:space="0" w:color="auto"/>
            </w:tcBorders>
            <w:vAlign w:val="center"/>
          </w:tcPr>
          <w:p w:rsidR="00F54075" w:rsidRDefault="006342C2">
            <w:pPr>
              <w:jc w:val="center"/>
              <w:rPr>
                <w:rFonts w:eastAsia="仿宋_GB2312" w:cs="仿宋_GB2312"/>
                <w:sz w:val="28"/>
                <w:szCs w:val="28"/>
              </w:rPr>
            </w:pPr>
            <w:r>
              <w:rPr>
                <w:rFonts w:eastAsia="仿宋_GB2312" w:cs="仿宋_GB2312" w:hint="eastAsia"/>
                <w:sz w:val="28"/>
                <w:szCs w:val="28"/>
              </w:rPr>
              <w:t>排名</w:t>
            </w:r>
          </w:p>
        </w:tc>
        <w:tc>
          <w:tcPr>
            <w:tcW w:w="112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政治面貌</w:t>
            </w:r>
          </w:p>
        </w:tc>
        <w:tc>
          <w:tcPr>
            <w:tcW w:w="289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民族</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出生年月</w:t>
            </w:r>
          </w:p>
        </w:tc>
        <w:tc>
          <w:tcPr>
            <w:tcW w:w="289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工龄</w:t>
            </w:r>
            <w:r>
              <w:rPr>
                <w:rFonts w:eastAsia="仿宋_GB2312" w:cs="仿宋_GB2312" w:hint="eastAsia"/>
                <w:sz w:val="28"/>
                <w:szCs w:val="28"/>
              </w:rPr>
              <w:t>/</w:t>
            </w:r>
            <w:r>
              <w:rPr>
                <w:rFonts w:eastAsia="仿宋_GB2312" w:cs="仿宋_GB2312" w:hint="eastAsia"/>
                <w:sz w:val="28"/>
                <w:szCs w:val="28"/>
              </w:rPr>
              <w:t>教龄</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工作单位</w:t>
            </w:r>
          </w:p>
        </w:tc>
        <w:tc>
          <w:tcPr>
            <w:tcW w:w="289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现任职务</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最后学历</w:t>
            </w:r>
          </w:p>
        </w:tc>
        <w:tc>
          <w:tcPr>
            <w:tcW w:w="289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职称</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snapToGrid w:val="0"/>
              <w:ind w:firstLineChars="0" w:firstLine="0"/>
              <w:jc w:val="center"/>
              <w:rPr>
                <w:rFonts w:eastAsia="仿宋_GB2312" w:cs="仿宋_GB2312"/>
                <w:sz w:val="28"/>
                <w:szCs w:val="28"/>
              </w:rPr>
            </w:pPr>
            <w:r>
              <w:rPr>
                <w:rFonts w:eastAsia="仿宋_GB2312" w:cs="仿宋_GB2312" w:hint="eastAsia"/>
                <w:sz w:val="28"/>
                <w:szCs w:val="28"/>
              </w:rPr>
              <w:t>现从事工作及专业领域</w:t>
            </w:r>
          </w:p>
        </w:tc>
        <w:tc>
          <w:tcPr>
            <w:tcW w:w="289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学会会员编号</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电子邮箱</w:t>
            </w:r>
          </w:p>
        </w:tc>
        <w:tc>
          <w:tcPr>
            <w:tcW w:w="289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c>
          <w:tcPr>
            <w:tcW w:w="2074"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移动电话</w:t>
            </w:r>
          </w:p>
        </w:tc>
        <w:tc>
          <w:tcPr>
            <w:tcW w:w="2025"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通讯地址</w:t>
            </w:r>
          </w:p>
        </w:tc>
        <w:tc>
          <w:tcPr>
            <w:tcW w:w="6994"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eastAsia="仿宋_GB2312" w:cs="仿宋_GB2312"/>
                <w:sz w:val="28"/>
                <w:szCs w:val="28"/>
              </w:rPr>
            </w:pPr>
          </w:p>
        </w:tc>
      </w:tr>
      <w:tr w:rsidR="00F54075">
        <w:trPr>
          <w:trHeight w:val="1477"/>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snapToGrid w:val="0"/>
              <w:ind w:firstLineChars="0" w:firstLine="0"/>
              <w:jc w:val="center"/>
              <w:rPr>
                <w:rFonts w:eastAsia="仿宋_GB2312" w:cs="仿宋_GB2312"/>
                <w:sz w:val="28"/>
                <w:szCs w:val="28"/>
              </w:rPr>
            </w:pPr>
            <w:r>
              <w:rPr>
                <w:rFonts w:eastAsia="仿宋_GB2312" w:cs="仿宋_GB2312" w:hint="eastAsia"/>
                <w:sz w:val="28"/>
                <w:szCs w:val="28"/>
              </w:rPr>
              <w:t>何时何地</w:t>
            </w:r>
          </w:p>
          <w:p w:rsidR="00F54075" w:rsidRDefault="006342C2">
            <w:pPr>
              <w:pStyle w:val="10"/>
              <w:snapToGrid w:val="0"/>
              <w:ind w:firstLineChars="0" w:firstLine="0"/>
              <w:jc w:val="center"/>
              <w:rPr>
                <w:rFonts w:eastAsia="仿宋_GB2312" w:cs="仿宋_GB2312"/>
                <w:sz w:val="28"/>
                <w:szCs w:val="28"/>
              </w:rPr>
            </w:pPr>
            <w:r>
              <w:rPr>
                <w:rFonts w:eastAsia="仿宋_GB2312" w:cs="仿宋_GB2312" w:hint="eastAsia"/>
                <w:sz w:val="28"/>
                <w:szCs w:val="28"/>
              </w:rPr>
              <w:t>曾受何种奖励</w:t>
            </w:r>
          </w:p>
        </w:tc>
        <w:tc>
          <w:tcPr>
            <w:tcW w:w="6994"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40" w:lineRule="exact"/>
              <w:jc w:val="left"/>
              <w:rPr>
                <w:rFonts w:eastAsia="仿宋_GB2312" w:cs="仿宋_GB2312"/>
                <w:sz w:val="28"/>
                <w:szCs w:val="28"/>
              </w:rPr>
            </w:pPr>
          </w:p>
        </w:tc>
      </w:tr>
      <w:tr w:rsidR="00F54075">
        <w:trPr>
          <w:trHeight w:val="1198"/>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主要贡献</w:t>
            </w:r>
          </w:p>
        </w:tc>
        <w:tc>
          <w:tcPr>
            <w:tcW w:w="6994"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rPr>
                <w:rFonts w:eastAsia="仿宋_GB2312" w:cs="仿宋_GB2312"/>
                <w:sz w:val="28"/>
                <w:szCs w:val="28"/>
              </w:rPr>
            </w:pPr>
          </w:p>
        </w:tc>
      </w:tr>
      <w:tr w:rsidR="00F54075">
        <w:trPr>
          <w:trHeight w:val="2947"/>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承</w:t>
            </w:r>
          </w:p>
          <w:p w:rsidR="00F54075" w:rsidRDefault="006342C2">
            <w:pPr>
              <w:pStyle w:val="10"/>
              <w:ind w:firstLineChars="0" w:firstLine="0"/>
              <w:jc w:val="center"/>
              <w:rPr>
                <w:rFonts w:eastAsia="仿宋_GB2312" w:cs="仿宋_GB2312"/>
                <w:sz w:val="28"/>
                <w:szCs w:val="28"/>
              </w:rPr>
            </w:pPr>
            <w:r>
              <w:rPr>
                <w:rFonts w:eastAsia="仿宋_GB2312" w:cs="仿宋_GB2312" w:hint="eastAsia"/>
                <w:sz w:val="28"/>
                <w:szCs w:val="28"/>
              </w:rPr>
              <w:t>诺</w:t>
            </w:r>
          </w:p>
        </w:tc>
        <w:tc>
          <w:tcPr>
            <w:tcW w:w="6994" w:type="dxa"/>
            <w:gridSpan w:val="5"/>
            <w:tcBorders>
              <w:top w:val="single" w:sz="8" w:space="0" w:color="auto"/>
              <w:left w:val="single" w:sz="8" w:space="0" w:color="auto"/>
              <w:bottom w:val="single" w:sz="8" w:space="0" w:color="auto"/>
              <w:right w:val="single" w:sz="8" w:space="0" w:color="auto"/>
            </w:tcBorders>
            <w:vAlign w:val="bottom"/>
          </w:tcPr>
          <w:p w:rsidR="00F54075" w:rsidRDefault="006342C2">
            <w:pPr>
              <w:pStyle w:val="10"/>
              <w:adjustRightInd w:val="0"/>
              <w:snapToGrid w:val="0"/>
              <w:spacing w:beforeLines="50" w:before="156"/>
              <w:ind w:firstLine="560"/>
              <w:jc w:val="left"/>
              <w:rPr>
                <w:rFonts w:eastAsia="仿宋_GB2312" w:cs="仿宋_GB2312"/>
                <w:sz w:val="28"/>
                <w:szCs w:val="28"/>
              </w:rPr>
            </w:pPr>
            <w:r>
              <w:rPr>
                <w:rFonts w:eastAsia="仿宋_GB2312" w:cs="仿宋_GB2312" w:hint="eastAsia"/>
                <w:sz w:val="28"/>
                <w:szCs w:val="28"/>
              </w:rPr>
              <w:t>本人承诺所陈述的主要贡献及提供的佐证材料真实有效、符合学术规范，成果知识产权无异议，相关材料不涉密、可在互联网上评审及公示，上传的电子版与纸质版一致。</w:t>
            </w:r>
          </w:p>
          <w:p w:rsidR="00F54075" w:rsidRDefault="006342C2">
            <w:pPr>
              <w:adjustRightInd w:val="0"/>
              <w:snapToGrid w:val="0"/>
              <w:rPr>
                <w:rFonts w:eastAsia="仿宋_GB2312" w:cs="仿宋_GB2312"/>
                <w:sz w:val="28"/>
                <w:szCs w:val="28"/>
              </w:rPr>
            </w:pPr>
            <w:r>
              <w:rPr>
                <w:rFonts w:eastAsia="仿宋_GB2312" w:cs="仿宋_GB2312" w:hint="eastAsia"/>
                <w:sz w:val="28"/>
                <w:szCs w:val="28"/>
              </w:rPr>
              <w:t xml:space="preserve">                           </w:t>
            </w:r>
            <w:r>
              <w:rPr>
                <w:rFonts w:eastAsia="仿宋_GB2312" w:cs="仿宋_GB2312" w:hint="eastAsia"/>
                <w:sz w:val="28"/>
                <w:szCs w:val="28"/>
              </w:rPr>
              <w:t>本</w:t>
            </w:r>
            <w:r>
              <w:rPr>
                <w:rFonts w:eastAsia="仿宋_GB2312" w:cs="仿宋_GB2312" w:hint="eastAsia"/>
                <w:sz w:val="28"/>
                <w:szCs w:val="28"/>
              </w:rPr>
              <w:t xml:space="preserve"> </w:t>
            </w:r>
            <w:r>
              <w:rPr>
                <w:rFonts w:eastAsia="仿宋_GB2312" w:cs="仿宋_GB2312" w:hint="eastAsia"/>
                <w:sz w:val="28"/>
                <w:szCs w:val="28"/>
              </w:rPr>
              <w:t>人</w:t>
            </w:r>
            <w:r>
              <w:rPr>
                <w:rFonts w:eastAsia="仿宋_GB2312" w:cs="仿宋_GB2312" w:hint="eastAsia"/>
                <w:sz w:val="28"/>
                <w:szCs w:val="28"/>
              </w:rPr>
              <w:t xml:space="preserve"> </w:t>
            </w:r>
            <w:r>
              <w:rPr>
                <w:rFonts w:eastAsia="仿宋_GB2312" w:cs="仿宋_GB2312" w:hint="eastAsia"/>
                <w:sz w:val="28"/>
                <w:szCs w:val="28"/>
              </w:rPr>
              <w:t>签</w:t>
            </w:r>
            <w:r>
              <w:rPr>
                <w:rFonts w:eastAsia="仿宋_GB2312" w:cs="仿宋_GB2312" w:hint="eastAsia"/>
                <w:sz w:val="28"/>
                <w:szCs w:val="28"/>
              </w:rPr>
              <w:t xml:space="preserve"> </w:t>
            </w:r>
            <w:r>
              <w:rPr>
                <w:rFonts w:eastAsia="仿宋_GB2312" w:cs="仿宋_GB2312" w:hint="eastAsia"/>
                <w:sz w:val="28"/>
                <w:szCs w:val="28"/>
              </w:rPr>
              <w:t>名：</w:t>
            </w:r>
          </w:p>
          <w:p w:rsidR="00F54075" w:rsidRDefault="006342C2">
            <w:pPr>
              <w:adjustRightInd w:val="0"/>
              <w:snapToGrid w:val="0"/>
              <w:ind w:firstLineChars="1300" w:firstLine="3640"/>
              <w:rPr>
                <w:rFonts w:eastAsia="仿宋_GB2312" w:cs="仿宋_GB2312"/>
                <w:sz w:val="28"/>
                <w:szCs w:val="28"/>
              </w:rPr>
            </w:pPr>
            <w:r>
              <w:rPr>
                <w:rFonts w:eastAsia="仿宋_GB2312" w:cs="仿宋_GB2312" w:hint="eastAsia"/>
                <w:sz w:val="28"/>
                <w:szCs w:val="28"/>
              </w:rPr>
              <w:t>年</w:t>
            </w:r>
            <w:r>
              <w:rPr>
                <w:rFonts w:eastAsia="仿宋_GB2312" w:cs="仿宋_GB2312" w:hint="eastAsia"/>
                <w:sz w:val="28"/>
                <w:szCs w:val="28"/>
              </w:rPr>
              <w:t xml:space="preserve">    </w:t>
            </w:r>
            <w:r>
              <w:rPr>
                <w:rFonts w:eastAsia="仿宋_GB2312" w:cs="仿宋_GB2312" w:hint="eastAsia"/>
                <w:sz w:val="28"/>
                <w:szCs w:val="28"/>
              </w:rPr>
              <w:t>月</w:t>
            </w:r>
            <w:r>
              <w:rPr>
                <w:rFonts w:eastAsia="仿宋_GB2312" w:cs="仿宋_GB2312" w:hint="eastAsia"/>
                <w:sz w:val="28"/>
                <w:szCs w:val="28"/>
              </w:rPr>
              <w:t xml:space="preserve">    </w:t>
            </w:r>
            <w:r>
              <w:rPr>
                <w:rFonts w:eastAsia="仿宋_GB2312" w:cs="仿宋_GB2312" w:hint="eastAsia"/>
                <w:sz w:val="28"/>
                <w:szCs w:val="28"/>
              </w:rPr>
              <w:t>日</w:t>
            </w:r>
          </w:p>
          <w:p w:rsidR="00F54075" w:rsidRDefault="00F54075">
            <w:pPr>
              <w:adjustRightInd w:val="0"/>
              <w:snapToGrid w:val="0"/>
              <w:ind w:firstLineChars="2900" w:firstLine="8120"/>
              <w:jc w:val="right"/>
              <w:rPr>
                <w:rFonts w:eastAsia="仿宋_GB2312" w:cs="仿宋_GB2312"/>
                <w:sz w:val="28"/>
                <w:szCs w:val="28"/>
              </w:rPr>
            </w:pPr>
          </w:p>
        </w:tc>
      </w:tr>
    </w:tbl>
    <w:p w:rsidR="00F54075" w:rsidRDefault="006342C2">
      <w:pPr>
        <w:spacing w:beforeLines="50" w:before="156"/>
        <w:rPr>
          <w:rFonts w:ascii="仿宋" w:eastAsia="仿宋" w:hAnsi="仿宋"/>
          <w:sz w:val="24"/>
        </w:rPr>
      </w:pPr>
      <w:r>
        <w:rPr>
          <w:rFonts w:ascii="仿宋" w:eastAsia="仿宋" w:hAnsi="仿宋" w:hint="eastAsia"/>
          <w:sz w:val="24"/>
        </w:rPr>
        <w:t>注</w:t>
      </w:r>
      <w:r>
        <w:rPr>
          <w:rFonts w:ascii="仿宋" w:eastAsia="仿宋" w:hAnsi="仿宋" w:hint="eastAsia"/>
          <w:sz w:val="24"/>
        </w:rPr>
        <w:t>:</w:t>
      </w:r>
      <w:r>
        <w:rPr>
          <w:rFonts w:ascii="仿宋" w:eastAsia="仿宋" w:hAnsi="仿宋" w:hint="eastAsia"/>
          <w:sz w:val="24"/>
        </w:rPr>
        <w:t>主要完成人多于</w:t>
      </w:r>
      <w:r>
        <w:rPr>
          <w:rFonts w:ascii="仿宋" w:eastAsia="仿宋" w:hAnsi="仿宋" w:hint="eastAsia"/>
          <w:sz w:val="24"/>
        </w:rPr>
        <w:t>1</w:t>
      </w:r>
      <w:r>
        <w:rPr>
          <w:rFonts w:ascii="仿宋" w:eastAsia="仿宋" w:hAnsi="仿宋" w:hint="eastAsia"/>
          <w:sz w:val="24"/>
        </w:rPr>
        <w:t>人时，此页可复制填写，原则上成果完成人不超过</w:t>
      </w:r>
      <w:r>
        <w:rPr>
          <w:rFonts w:ascii="仿宋" w:eastAsia="仿宋" w:hAnsi="仿宋" w:hint="eastAsia"/>
          <w:sz w:val="24"/>
        </w:rPr>
        <w:t>6</w:t>
      </w:r>
      <w:r>
        <w:rPr>
          <w:rFonts w:ascii="仿宋" w:eastAsia="仿宋" w:hAnsi="仿宋" w:hint="eastAsia"/>
          <w:sz w:val="24"/>
        </w:rPr>
        <w:t>名</w:t>
      </w:r>
      <w:r>
        <w:rPr>
          <w:rFonts w:ascii="仿宋" w:eastAsia="仿宋" w:hAnsi="仿宋" w:hint="eastAsia"/>
          <w:sz w:val="24"/>
        </w:rPr>
        <w:t>，</w:t>
      </w:r>
      <w:r>
        <w:rPr>
          <w:rFonts w:ascii="仿宋" w:eastAsia="仿宋" w:hAnsi="仿宋" w:hint="eastAsia"/>
          <w:sz w:val="24"/>
        </w:rPr>
        <w:t>所有成果完成人必须为仿真学会会员。</w:t>
      </w:r>
    </w:p>
    <w:p w:rsidR="00F54075" w:rsidRDefault="006342C2">
      <w:pPr>
        <w:rPr>
          <w:rFonts w:eastAsia="黑体"/>
          <w:sz w:val="32"/>
          <w:szCs w:val="32"/>
        </w:rPr>
      </w:pPr>
      <w:r>
        <w:rPr>
          <w:rFonts w:eastAsia="黑体" w:hint="eastAsia"/>
          <w:sz w:val="32"/>
          <w:szCs w:val="32"/>
        </w:rPr>
        <w:lastRenderedPageBreak/>
        <w:t>三、主要完成单位情况</w:t>
      </w:r>
    </w:p>
    <w:tbl>
      <w:tblPr>
        <w:tblW w:w="8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9"/>
        <w:gridCol w:w="1836"/>
        <w:gridCol w:w="1559"/>
        <w:gridCol w:w="2126"/>
        <w:gridCol w:w="851"/>
        <w:gridCol w:w="757"/>
      </w:tblGrid>
      <w:tr w:rsidR="00F54075">
        <w:trPr>
          <w:trHeight w:val="603"/>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单位名称</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 xml:space="preserve">       </w:t>
            </w:r>
          </w:p>
        </w:tc>
      </w:tr>
      <w:tr w:rsidR="00F54075">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联</w:t>
            </w:r>
            <w:r>
              <w:rPr>
                <w:rFonts w:eastAsia="仿宋_GB2312" w:cs="仿宋_GB2312" w:hint="eastAsia"/>
                <w:sz w:val="28"/>
                <w:szCs w:val="28"/>
              </w:rPr>
              <w:t xml:space="preserve"> </w:t>
            </w:r>
            <w:r>
              <w:rPr>
                <w:rFonts w:eastAsia="仿宋_GB2312" w:cs="仿宋_GB2312" w:hint="eastAsia"/>
                <w:sz w:val="28"/>
                <w:szCs w:val="28"/>
              </w:rPr>
              <w:t>系</w:t>
            </w:r>
            <w:r>
              <w:rPr>
                <w:rFonts w:eastAsia="仿宋_GB2312" w:cs="仿宋_GB2312" w:hint="eastAsia"/>
                <w:sz w:val="28"/>
                <w:szCs w:val="28"/>
              </w:rPr>
              <w:t xml:space="preserve"> </w:t>
            </w:r>
            <w:r>
              <w:rPr>
                <w:rFonts w:eastAsia="仿宋_GB2312" w:cs="仿宋_GB2312" w:hint="eastAsia"/>
                <w:sz w:val="28"/>
                <w:szCs w:val="28"/>
              </w:rPr>
              <w:t>人</w:t>
            </w:r>
          </w:p>
        </w:tc>
        <w:tc>
          <w:tcPr>
            <w:tcW w:w="1836"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eastAsia="仿宋_GB2312"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联系电话</w:t>
            </w:r>
          </w:p>
        </w:tc>
        <w:tc>
          <w:tcPr>
            <w:tcW w:w="2126"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eastAsia="仿宋_GB2312" w:cs="仿宋_GB2312"/>
                <w:sz w:val="28"/>
                <w:szCs w:val="28"/>
              </w:rPr>
            </w:pPr>
          </w:p>
        </w:tc>
        <w:tc>
          <w:tcPr>
            <w:tcW w:w="851"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排名</w:t>
            </w:r>
          </w:p>
        </w:tc>
        <w:tc>
          <w:tcPr>
            <w:tcW w:w="757"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eastAsia="仿宋_GB2312" w:cs="仿宋_GB2312"/>
                <w:sz w:val="28"/>
                <w:szCs w:val="28"/>
              </w:rPr>
            </w:pPr>
          </w:p>
        </w:tc>
      </w:tr>
      <w:tr w:rsidR="00F54075">
        <w:trPr>
          <w:trHeight w:val="505"/>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邮政编码</w:t>
            </w:r>
          </w:p>
        </w:tc>
        <w:tc>
          <w:tcPr>
            <w:tcW w:w="1836"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eastAsia="仿宋_GB2312"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电子信箱</w:t>
            </w:r>
          </w:p>
        </w:tc>
        <w:tc>
          <w:tcPr>
            <w:tcW w:w="3734" w:type="dxa"/>
            <w:gridSpan w:val="3"/>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eastAsia="仿宋_GB2312" w:cs="仿宋_GB2312"/>
                <w:sz w:val="28"/>
                <w:szCs w:val="28"/>
              </w:rPr>
            </w:pPr>
          </w:p>
        </w:tc>
      </w:tr>
      <w:tr w:rsidR="00F54075">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主管</w:t>
            </w:r>
            <w:r>
              <w:rPr>
                <w:rFonts w:eastAsia="仿宋_GB2312" w:cs="仿宋_GB2312" w:hint="eastAsia"/>
                <w:sz w:val="28"/>
                <w:szCs w:val="28"/>
              </w:rPr>
              <w:t>学院</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eastAsia="仿宋_GB2312" w:cs="仿宋_GB2312"/>
                <w:sz w:val="28"/>
                <w:szCs w:val="28"/>
              </w:rPr>
            </w:pPr>
          </w:p>
        </w:tc>
      </w:tr>
      <w:tr w:rsidR="00F54075">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通讯地址</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eastAsia="仿宋_GB2312" w:cs="仿宋_GB2312"/>
                <w:sz w:val="28"/>
                <w:szCs w:val="28"/>
              </w:rPr>
            </w:pPr>
          </w:p>
        </w:tc>
      </w:tr>
      <w:tr w:rsidR="00F54075">
        <w:trPr>
          <w:trHeight w:val="90"/>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主</w:t>
            </w:r>
          </w:p>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要</w:t>
            </w:r>
          </w:p>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贡</w:t>
            </w:r>
          </w:p>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献</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eastAsia="仿宋_GB2312" w:cs="仿宋_GB2312"/>
                <w:sz w:val="28"/>
                <w:szCs w:val="28"/>
              </w:rPr>
            </w:pPr>
          </w:p>
          <w:p w:rsidR="00F54075" w:rsidRDefault="00F54075">
            <w:pPr>
              <w:spacing w:line="400" w:lineRule="exact"/>
              <w:ind w:left="27"/>
              <w:jc w:val="center"/>
              <w:rPr>
                <w:rFonts w:eastAsia="仿宋_GB2312" w:cs="仿宋_GB2312"/>
                <w:sz w:val="28"/>
                <w:szCs w:val="28"/>
              </w:rPr>
            </w:pPr>
          </w:p>
          <w:p w:rsidR="00F54075" w:rsidRDefault="00F54075">
            <w:pPr>
              <w:spacing w:line="400" w:lineRule="exact"/>
              <w:ind w:left="27"/>
              <w:jc w:val="center"/>
              <w:rPr>
                <w:rFonts w:eastAsia="仿宋_GB2312" w:cs="仿宋_GB2312"/>
                <w:sz w:val="28"/>
                <w:szCs w:val="28"/>
              </w:rPr>
            </w:pPr>
          </w:p>
          <w:p w:rsidR="00F54075" w:rsidRDefault="00F54075">
            <w:pPr>
              <w:spacing w:line="400" w:lineRule="exact"/>
              <w:ind w:left="27"/>
              <w:jc w:val="center"/>
              <w:rPr>
                <w:rFonts w:eastAsia="仿宋_GB2312" w:cs="仿宋_GB2312"/>
                <w:sz w:val="28"/>
                <w:szCs w:val="28"/>
              </w:rPr>
            </w:pPr>
          </w:p>
          <w:p w:rsidR="00F54075" w:rsidRDefault="00F54075">
            <w:pPr>
              <w:spacing w:line="400" w:lineRule="exact"/>
              <w:ind w:left="27"/>
              <w:jc w:val="center"/>
              <w:rPr>
                <w:rFonts w:eastAsia="仿宋_GB2312" w:cs="仿宋_GB2312"/>
                <w:sz w:val="28"/>
                <w:szCs w:val="28"/>
              </w:rPr>
            </w:pPr>
          </w:p>
          <w:p w:rsidR="00F54075" w:rsidRDefault="00F54075">
            <w:pPr>
              <w:spacing w:line="400" w:lineRule="exact"/>
              <w:ind w:left="27"/>
              <w:jc w:val="center"/>
              <w:rPr>
                <w:rFonts w:eastAsia="仿宋_GB2312" w:cs="仿宋_GB2312"/>
                <w:sz w:val="28"/>
                <w:szCs w:val="28"/>
              </w:rPr>
            </w:pPr>
          </w:p>
          <w:p w:rsidR="00F54075" w:rsidRDefault="00F54075">
            <w:pPr>
              <w:spacing w:line="400" w:lineRule="exact"/>
              <w:ind w:left="27"/>
              <w:jc w:val="center"/>
              <w:rPr>
                <w:rFonts w:eastAsia="仿宋_GB2312" w:cs="仿宋_GB2312"/>
                <w:sz w:val="28"/>
                <w:szCs w:val="28"/>
              </w:rPr>
            </w:pPr>
          </w:p>
          <w:p w:rsidR="00F54075" w:rsidRDefault="00F54075">
            <w:pPr>
              <w:spacing w:line="400" w:lineRule="exact"/>
              <w:ind w:left="27"/>
              <w:jc w:val="center"/>
              <w:rPr>
                <w:rFonts w:eastAsia="仿宋_GB2312" w:cs="仿宋_GB2312"/>
                <w:sz w:val="28"/>
                <w:szCs w:val="28"/>
              </w:rPr>
            </w:pPr>
          </w:p>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 xml:space="preserve">                              </w:t>
            </w:r>
            <w:r>
              <w:rPr>
                <w:rFonts w:eastAsia="仿宋_GB2312" w:cs="仿宋_GB2312" w:hint="eastAsia"/>
                <w:sz w:val="28"/>
                <w:szCs w:val="28"/>
              </w:rPr>
              <w:t>单</w:t>
            </w:r>
            <w:r>
              <w:rPr>
                <w:rFonts w:eastAsia="仿宋_GB2312" w:cs="仿宋_GB2312" w:hint="eastAsia"/>
                <w:sz w:val="28"/>
                <w:szCs w:val="28"/>
              </w:rPr>
              <w:t xml:space="preserve"> </w:t>
            </w:r>
            <w:r>
              <w:rPr>
                <w:rFonts w:eastAsia="仿宋_GB2312" w:cs="仿宋_GB2312" w:hint="eastAsia"/>
                <w:sz w:val="28"/>
                <w:szCs w:val="28"/>
              </w:rPr>
              <w:t>位</w:t>
            </w:r>
            <w:r>
              <w:rPr>
                <w:rFonts w:eastAsia="仿宋_GB2312" w:cs="仿宋_GB2312" w:hint="eastAsia"/>
                <w:sz w:val="28"/>
                <w:szCs w:val="28"/>
              </w:rPr>
              <w:t xml:space="preserve"> </w:t>
            </w:r>
            <w:r>
              <w:rPr>
                <w:rFonts w:eastAsia="仿宋_GB2312" w:cs="仿宋_GB2312" w:hint="eastAsia"/>
                <w:sz w:val="28"/>
                <w:szCs w:val="28"/>
              </w:rPr>
              <w:t>盖</w:t>
            </w:r>
            <w:r>
              <w:rPr>
                <w:rFonts w:eastAsia="仿宋_GB2312" w:cs="仿宋_GB2312" w:hint="eastAsia"/>
                <w:sz w:val="28"/>
                <w:szCs w:val="28"/>
              </w:rPr>
              <w:t xml:space="preserve"> </w:t>
            </w:r>
            <w:r>
              <w:rPr>
                <w:rFonts w:eastAsia="仿宋_GB2312" w:cs="仿宋_GB2312" w:hint="eastAsia"/>
                <w:sz w:val="28"/>
                <w:szCs w:val="28"/>
              </w:rPr>
              <w:t>章</w:t>
            </w:r>
          </w:p>
          <w:p w:rsidR="00F54075" w:rsidRDefault="006342C2">
            <w:pPr>
              <w:spacing w:line="400" w:lineRule="exact"/>
              <w:ind w:left="27"/>
              <w:jc w:val="center"/>
              <w:rPr>
                <w:rFonts w:eastAsia="仿宋_GB2312" w:cs="仿宋_GB2312"/>
                <w:sz w:val="28"/>
                <w:szCs w:val="28"/>
              </w:rPr>
            </w:pPr>
            <w:r>
              <w:rPr>
                <w:rFonts w:eastAsia="仿宋_GB2312" w:cs="仿宋_GB2312" w:hint="eastAsia"/>
                <w:sz w:val="28"/>
                <w:szCs w:val="28"/>
              </w:rPr>
              <w:t xml:space="preserve">                              </w:t>
            </w:r>
            <w:r>
              <w:rPr>
                <w:rFonts w:eastAsia="仿宋_GB2312" w:cs="仿宋_GB2312" w:hint="eastAsia"/>
                <w:sz w:val="28"/>
                <w:szCs w:val="28"/>
              </w:rPr>
              <w:t>年</w:t>
            </w:r>
            <w:r>
              <w:rPr>
                <w:rFonts w:eastAsia="仿宋_GB2312" w:cs="仿宋_GB2312" w:hint="eastAsia"/>
                <w:sz w:val="28"/>
                <w:szCs w:val="28"/>
              </w:rPr>
              <w:t xml:space="preserve">      </w:t>
            </w:r>
            <w:r>
              <w:rPr>
                <w:rFonts w:eastAsia="仿宋_GB2312" w:cs="仿宋_GB2312" w:hint="eastAsia"/>
                <w:sz w:val="28"/>
                <w:szCs w:val="28"/>
              </w:rPr>
              <w:t>月</w:t>
            </w:r>
            <w:r>
              <w:rPr>
                <w:rFonts w:eastAsia="仿宋_GB2312" w:cs="仿宋_GB2312" w:hint="eastAsia"/>
                <w:sz w:val="28"/>
                <w:szCs w:val="28"/>
              </w:rPr>
              <w:t xml:space="preserve">      </w:t>
            </w:r>
            <w:r>
              <w:rPr>
                <w:rFonts w:eastAsia="仿宋_GB2312" w:cs="仿宋_GB2312" w:hint="eastAsia"/>
                <w:sz w:val="28"/>
                <w:szCs w:val="28"/>
              </w:rPr>
              <w:t>日</w:t>
            </w:r>
          </w:p>
        </w:tc>
      </w:tr>
    </w:tbl>
    <w:p w:rsidR="00F54075" w:rsidRDefault="006342C2">
      <w:pPr>
        <w:rPr>
          <w:rFonts w:ascii="仿宋" w:eastAsia="仿宋" w:hAnsi="仿宋"/>
          <w:sz w:val="24"/>
        </w:rPr>
      </w:pPr>
      <w:r>
        <w:rPr>
          <w:rFonts w:ascii="仿宋" w:eastAsia="仿宋" w:hAnsi="仿宋" w:hint="eastAsia"/>
          <w:sz w:val="24"/>
        </w:rPr>
        <w:t>注</w:t>
      </w:r>
      <w:r>
        <w:rPr>
          <w:rFonts w:ascii="仿宋" w:eastAsia="仿宋" w:hAnsi="仿宋" w:hint="eastAsia"/>
          <w:sz w:val="24"/>
        </w:rPr>
        <w:t>:</w:t>
      </w:r>
      <w:r>
        <w:rPr>
          <w:rFonts w:ascii="仿宋" w:eastAsia="仿宋" w:hAnsi="仿宋" w:hint="eastAsia"/>
          <w:sz w:val="24"/>
        </w:rPr>
        <w:t>联合申请项目此页可复制填写，原则上主要完成单位不超过</w:t>
      </w:r>
      <w:r>
        <w:rPr>
          <w:rFonts w:ascii="仿宋" w:eastAsia="仿宋" w:hAnsi="仿宋" w:hint="eastAsia"/>
          <w:sz w:val="24"/>
        </w:rPr>
        <w:t>3</w:t>
      </w:r>
      <w:r>
        <w:rPr>
          <w:rFonts w:ascii="仿宋" w:eastAsia="仿宋" w:hAnsi="仿宋" w:hint="eastAsia"/>
          <w:sz w:val="24"/>
        </w:rPr>
        <w:t>个。</w:t>
      </w:r>
    </w:p>
    <w:p w:rsidR="00F54075" w:rsidRDefault="00F54075">
      <w:pPr>
        <w:rPr>
          <w:b/>
          <w:sz w:val="24"/>
        </w:rPr>
      </w:pPr>
    </w:p>
    <w:p w:rsidR="00F54075" w:rsidRDefault="006342C2">
      <w:pPr>
        <w:rPr>
          <w:rFonts w:eastAsia="黑体"/>
          <w:sz w:val="32"/>
          <w:szCs w:val="32"/>
        </w:rPr>
      </w:pPr>
      <w:r>
        <w:rPr>
          <w:rFonts w:eastAsia="黑体" w:hint="eastAsia"/>
          <w:sz w:val="32"/>
          <w:szCs w:val="32"/>
        </w:rPr>
        <w:t>四、推荐单位意见</w:t>
      </w:r>
    </w:p>
    <w:tbl>
      <w:tblPr>
        <w:tblW w:w="880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7732"/>
      </w:tblGrid>
      <w:tr w:rsidR="00F54075">
        <w:trPr>
          <w:trHeight w:val="3450"/>
          <w:jc w:val="center"/>
        </w:trPr>
        <w:tc>
          <w:tcPr>
            <w:tcW w:w="1072" w:type="dxa"/>
            <w:tcBorders>
              <w:top w:val="single" w:sz="4" w:space="0" w:color="auto"/>
              <w:left w:val="single" w:sz="4" w:space="0" w:color="auto"/>
              <w:bottom w:val="single" w:sz="4" w:space="0" w:color="auto"/>
              <w:right w:val="single" w:sz="4" w:space="0" w:color="auto"/>
            </w:tcBorders>
            <w:vAlign w:val="center"/>
          </w:tcPr>
          <w:p w:rsidR="00F54075" w:rsidRDefault="00F54075">
            <w:pPr>
              <w:spacing w:line="400" w:lineRule="exact"/>
              <w:ind w:left="-62"/>
              <w:jc w:val="center"/>
              <w:rPr>
                <w:rFonts w:eastAsia="仿宋_GB2312" w:cs="仿宋"/>
                <w:sz w:val="30"/>
                <w:szCs w:val="30"/>
              </w:rPr>
            </w:pPr>
          </w:p>
          <w:p w:rsidR="00F54075" w:rsidRDefault="006342C2">
            <w:pPr>
              <w:spacing w:line="400" w:lineRule="exact"/>
              <w:ind w:left="-63"/>
              <w:jc w:val="center"/>
              <w:rPr>
                <w:rFonts w:eastAsia="仿宋_GB2312" w:cs="仿宋"/>
                <w:sz w:val="30"/>
                <w:szCs w:val="30"/>
              </w:rPr>
            </w:pPr>
            <w:r>
              <w:rPr>
                <w:rFonts w:eastAsia="仿宋_GB2312" w:cs="仿宋" w:hint="eastAsia"/>
                <w:sz w:val="30"/>
                <w:szCs w:val="30"/>
              </w:rPr>
              <w:t>推</w:t>
            </w:r>
          </w:p>
          <w:p w:rsidR="00F54075" w:rsidRDefault="006342C2">
            <w:pPr>
              <w:spacing w:line="400" w:lineRule="exact"/>
              <w:ind w:left="-63"/>
              <w:jc w:val="center"/>
              <w:rPr>
                <w:rFonts w:eastAsia="仿宋_GB2312" w:cs="仿宋"/>
                <w:sz w:val="30"/>
                <w:szCs w:val="30"/>
              </w:rPr>
            </w:pPr>
            <w:proofErr w:type="gramStart"/>
            <w:r>
              <w:rPr>
                <w:rFonts w:eastAsia="仿宋_GB2312" w:cs="仿宋" w:hint="eastAsia"/>
                <w:sz w:val="30"/>
                <w:szCs w:val="30"/>
              </w:rPr>
              <w:t>荐</w:t>
            </w:r>
            <w:proofErr w:type="gramEnd"/>
          </w:p>
          <w:p w:rsidR="00F54075" w:rsidRDefault="006342C2">
            <w:pPr>
              <w:spacing w:line="400" w:lineRule="exact"/>
              <w:ind w:left="-63"/>
              <w:jc w:val="center"/>
              <w:rPr>
                <w:rFonts w:eastAsia="仿宋_GB2312" w:cs="仿宋"/>
                <w:sz w:val="30"/>
                <w:szCs w:val="30"/>
              </w:rPr>
            </w:pPr>
            <w:r>
              <w:rPr>
                <w:rFonts w:eastAsia="仿宋_GB2312" w:cs="仿宋" w:hint="eastAsia"/>
                <w:sz w:val="30"/>
                <w:szCs w:val="30"/>
              </w:rPr>
              <w:t>意</w:t>
            </w:r>
          </w:p>
          <w:p w:rsidR="00F54075" w:rsidRDefault="006342C2">
            <w:pPr>
              <w:spacing w:line="400" w:lineRule="exact"/>
              <w:ind w:left="-63"/>
              <w:jc w:val="center"/>
              <w:rPr>
                <w:rFonts w:eastAsia="仿宋_GB2312" w:cs="仿宋"/>
                <w:sz w:val="30"/>
                <w:szCs w:val="30"/>
              </w:rPr>
            </w:pPr>
            <w:r>
              <w:rPr>
                <w:rFonts w:eastAsia="仿宋_GB2312" w:cs="仿宋" w:hint="eastAsia"/>
                <w:sz w:val="30"/>
                <w:szCs w:val="30"/>
              </w:rPr>
              <w:t>见</w:t>
            </w:r>
          </w:p>
        </w:tc>
        <w:tc>
          <w:tcPr>
            <w:tcW w:w="7732" w:type="dxa"/>
            <w:tcBorders>
              <w:top w:val="single" w:sz="4" w:space="0" w:color="auto"/>
              <w:left w:val="single" w:sz="4" w:space="0" w:color="auto"/>
              <w:bottom w:val="single" w:sz="4" w:space="0" w:color="auto"/>
              <w:right w:val="single" w:sz="4" w:space="0" w:color="auto"/>
            </w:tcBorders>
          </w:tcPr>
          <w:p w:rsidR="00F54075" w:rsidRDefault="006342C2">
            <w:pPr>
              <w:spacing w:line="400" w:lineRule="exact"/>
              <w:jc w:val="left"/>
              <w:rPr>
                <w:rFonts w:eastAsia="仿宋_GB2312" w:cs="仿宋"/>
                <w:sz w:val="30"/>
                <w:szCs w:val="30"/>
              </w:rPr>
            </w:pPr>
            <w:r>
              <w:rPr>
                <w:rFonts w:eastAsia="仿宋_GB2312" w:cs="仿宋" w:hint="eastAsia"/>
                <w:sz w:val="28"/>
                <w:szCs w:val="28"/>
              </w:rPr>
              <w:t>（本栏由推荐单位填写，根据成果创新性特点、水平和应用情况写明推荐理由和结论性意见）</w:t>
            </w:r>
            <w:r>
              <w:rPr>
                <w:rFonts w:eastAsia="仿宋_GB2312" w:cs="仿宋"/>
                <w:sz w:val="30"/>
                <w:szCs w:val="30"/>
              </w:rPr>
              <w:t xml:space="preserve">         </w:t>
            </w:r>
            <w:r>
              <w:rPr>
                <w:rFonts w:eastAsia="仿宋_GB2312" w:cs="仿宋" w:hint="eastAsia"/>
                <w:sz w:val="30"/>
                <w:szCs w:val="30"/>
              </w:rPr>
              <w:t xml:space="preserve">      </w:t>
            </w:r>
            <w:r>
              <w:rPr>
                <w:rFonts w:eastAsia="仿宋_GB2312" w:cs="仿宋"/>
                <w:sz w:val="30"/>
                <w:szCs w:val="30"/>
              </w:rPr>
              <w:t xml:space="preserve">    </w:t>
            </w:r>
          </w:p>
          <w:p w:rsidR="00F54075" w:rsidRDefault="00F54075">
            <w:pPr>
              <w:wordWrap w:val="0"/>
              <w:spacing w:line="400" w:lineRule="exact"/>
              <w:jc w:val="right"/>
              <w:rPr>
                <w:rFonts w:eastAsia="仿宋_GB2312" w:cs="仿宋"/>
                <w:sz w:val="30"/>
                <w:szCs w:val="30"/>
              </w:rPr>
            </w:pPr>
          </w:p>
          <w:p w:rsidR="00F54075" w:rsidRDefault="00F54075">
            <w:pPr>
              <w:wordWrap w:val="0"/>
              <w:spacing w:line="400" w:lineRule="exact"/>
              <w:jc w:val="right"/>
              <w:rPr>
                <w:rFonts w:eastAsia="仿宋_GB2312" w:cs="仿宋"/>
                <w:sz w:val="30"/>
                <w:szCs w:val="30"/>
              </w:rPr>
            </w:pPr>
          </w:p>
          <w:p w:rsidR="00F54075" w:rsidRDefault="00F54075">
            <w:pPr>
              <w:wordWrap w:val="0"/>
              <w:spacing w:line="400" w:lineRule="exact"/>
              <w:jc w:val="right"/>
              <w:rPr>
                <w:rFonts w:eastAsia="仿宋_GB2312" w:cs="仿宋"/>
                <w:sz w:val="30"/>
                <w:szCs w:val="30"/>
              </w:rPr>
            </w:pPr>
          </w:p>
          <w:p w:rsidR="00F54075" w:rsidRDefault="00F54075">
            <w:pPr>
              <w:spacing w:line="400" w:lineRule="exact"/>
              <w:jc w:val="right"/>
              <w:rPr>
                <w:rFonts w:eastAsia="仿宋_GB2312" w:cs="仿宋"/>
                <w:sz w:val="30"/>
                <w:szCs w:val="30"/>
              </w:rPr>
            </w:pPr>
          </w:p>
          <w:p w:rsidR="00F54075" w:rsidRDefault="00F54075">
            <w:pPr>
              <w:wordWrap w:val="0"/>
              <w:spacing w:line="400" w:lineRule="exact"/>
              <w:jc w:val="right"/>
              <w:rPr>
                <w:rFonts w:eastAsia="仿宋_GB2312" w:cs="仿宋"/>
                <w:sz w:val="30"/>
                <w:szCs w:val="30"/>
              </w:rPr>
            </w:pPr>
          </w:p>
          <w:p w:rsidR="00F54075" w:rsidRDefault="006342C2">
            <w:pPr>
              <w:wordWrap w:val="0"/>
              <w:spacing w:line="400" w:lineRule="exact"/>
              <w:jc w:val="right"/>
              <w:rPr>
                <w:rFonts w:eastAsia="仿宋_GB2312" w:cs="仿宋"/>
                <w:sz w:val="30"/>
                <w:szCs w:val="30"/>
              </w:rPr>
            </w:pPr>
            <w:r>
              <w:rPr>
                <w:rFonts w:eastAsia="仿宋_GB2312" w:cs="仿宋" w:hint="eastAsia"/>
                <w:sz w:val="30"/>
                <w:szCs w:val="30"/>
              </w:rPr>
              <w:t xml:space="preserve">                             </w:t>
            </w:r>
            <w:r>
              <w:rPr>
                <w:rFonts w:eastAsia="仿宋_GB2312" w:cs="仿宋" w:hint="eastAsia"/>
                <w:sz w:val="30"/>
                <w:szCs w:val="30"/>
              </w:rPr>
              <w:t>推荐单位盖章</w:t>
            </w:r>
            <w:r>
              <w:rPr>
                <w:rFonts w:eastAsia="仿宋_GB2312" w:cs="仿宋" w:hint="eastAsia"/>
                <w:sz w:val="30"/>
                <w:szCs w:val="30"/>
              </w:rPr>
              <w:t>:</w:t>
            </w:r>
            <w:r>
              <w:rPr>
                <w:rFonts w:eastAsia="仿宋_GB2312" w:cs="仿宋"/>
                <w:sz w:val="30"/>
                <w:szCs w:val="30"/>
              </w:rPr>
              <w:t xml:space="preserve">        </w:t>
            </w:r>
          </w:p>
          <w:p w:rsidR="00F54075" w:rsidRDefault="006342C2">
            <w:pPr>
              <w:wordWrap w:val="0"/>
              <w:spacing w:line="400" w:lineRule="exact"/>
              <w:jc w:val="center"/>
              <w:rPr>
                <w:rFonts w:eastAsia="仿宋_GB2312" w:cs="仿宋"/>
                <w:sz w:val="30"/>
                <w:szCs w:val="30"/>
              </w:rPr>
            </w:pPr>
            <w:r>
              <w:rPr>
                <w:rFonts w:eastAsia="仿宋_GB2312" w:cs="仿宋" w:hint="eastAsia"/>
                <w:sz w:val="30"/>
                <w:szCs w:val="30"/>
              </w:rPr>
              <w:t xml:space="preserve">                        </w:t>
            </w:r>
            <w:r>
              <w:rPr>
                <w:rFonts w:eastAsia="仿宋_GB2312" w:cs="仿宋"/>
                <w:sz w:val="30"/>
                <w:szCs w:val="30"/>
              </w:rPr>
              <w:t>年</w:t>
            </w:r>
            <w:r>
              <w:rPr>
                <w:rFonts w:eastAsia="仿宋_GB2312" w:cs="仿宋"/>
                <w:sz w:val="30"/>
                <w:szCs w:val="30"/>
              </w:rPr>
              <w:t xml:space="preserve">    </w:t>
            </w:r>
            <w:r>
              <w:rPr>
                <w:rFonts w:eastAsia="仿宋_GB2312" w:cs="仿宋"/>
                <w:sz w:val="30"/>
                <w:szCs w:val="30"/>
              </w:rPr>
              <w:t>月</w:t>
            </w:r>
            <w:r>
              <w:rPr>
                <w:rFonts w:eastAsia="仿宋_GB2312" w:cs="仿宋"/>
                <w:sz w:val="30"/>
                <w:szCs w:val="30"/>
              </w:rPr>
              <w:t xml:space="preserve">    </w:t>
            </w:r>
            <w:r>
              <w:rPr>
                <w:rFonts w:eastAsia="仿宋_GB2312" w:cs="仿宋"/>
                <w:sz w:val="30"/>
                <w:szCs w:val="30"/>
              </w:rPr>
              <w:t>日</w:t>
            </w:r>
            <w:r>
              <w:rPr>
                <w:rFonts w:eastAsia="仿宋_GB2312" w:cs="仿宋"/>
                <w:sz w:val="30"/>
                <w:szCs w:val="30"/>
              </w:rPr>
              <w:t xml:space="preserve">    </w:t>
            </w:r>
          </w:p>
        </w:tc>
      </w:tr>
    </w:tbl>
    <w:p w:rsidR="00F54075" w:rsidRDefault="00F54075">
      <w:pPr>
        <w:jc w:val="center"/>
      </w:pPr>
    </w:p>
    <w:p w:rsidR="00F54075" w:rsidRDefault="006342C2">
      <w:pPr>
        <w:jc w:val="center"/>
        <w:rPr>
          <w:rFonts w:ascii="黑体" w:eastAsia="黑体" w:hAnsi="黑体"/>
          <w:sz w:val="44"/>
          <w:szCs w:val="44"/>
        </w:rPr>
      </w:pPr>
      <w:r>
        <w:rPr>
          <w:rFonts w:ascii="黑体" w:eastAsia="黑体" w:hAnsi="黑体" w:hint="eastAsia"/>
          <w:sz w:val="44"/>
          <w:szCs w:val="44"/>
        </w:rPr>
        <w:lastRenderedPageBreak/>
        <w:t>中国仿真学会</w:t>
      </w:r>
    </w:p>
    <w:p w:rsidR="00F54075" w:rsidRDefault="006342C2">
      <w:pPr>
        <w:jc w:val="center"/>
        <w:rPr>
          <w:rFonts w:ascii="黑体" w:eastAsia="黑体" w:hAnsi="黑体"/>
          <w:sz w:val="44"/>
          <w:szCs w:val="44"/>
        </w:rPr>
      </w:pPr>
      <w:r>
        <w:rPr>
          <w:rFonts w:ascii="黑体" w:eastAsia="黑体" w:hAnsi="黑体" w:hint="eastAsia"/>
          <w:sz w:val="44"/>
          <w:szCs w:val="44"/>
        </w:rPr>
        <w:t>职业教育教学成果申请书</w:t>
      </w:r>
    </w:p>
    <w:p w:rsidR="00F54075" w:rsidRDefault="00F54075">
      <w:pPr>
        <w:rPr>
          <w:rFonts w:ascii="Times New Roman" w:eastAsia="方正仿宋简体" w:hAnsi="Times New Roman"/>
          <w:sz w:val="29"/>
          <w:szCs w:val="29"/>
        </w:rPr>
      </w:pPr>
    </w:p>
    <w:p w:rsidR="00F54075" w:rsidRDefault="00F54075">
      <w:pPr>
        <w:rPr>
          <w:rFonts w:ascii="Times New Roman" w:eastAsia="方正仿宋简体" w:hAnsi="Times New Roman"/>
          <w:sz w:val="29"/>
          <w:szCs w:val="29"/>
        </w:rPr>
      </w:pPr>
    </w:p>
    <w:p w:rsidR="00F54075" w:rsidRDefault="00F54075">
      <w:pPr>
        <w:spacing w:line="240" w:lineRule="exact"/>
        <w:rPr>
          <w:rFonts w:ascii="Times New Roman" w:eastAsia="方正仿宋简体" w:hAnsi="Times New Roman"/>
          <w:sz w:val="29"/>
          <w:szCs w:val="29"/>
        </w:rPr>
      </w:pPr>
    </w:p>
    <w:p w:rsidR="00F54075" w:rsidRDefault="006342C2">
      <w:pPr>
        <w:snapToGrid w:val="0"/>
        <w:spacing w:line="360" w:lineRule="auto"/>
        <w:ind w:rightChars="200" w:right="420" w:firstLine="420"/>
        <w:rPr>
          <w:rFonts w:ascii="Times New Roman" w:eastAsia="仿宋" w:hAnsi="Times New Roman" w:cs="仿宋"/>
          <w:sz w:val="32"/>
          <w:szCs w:val="32"/>
        </w:rPr>
      </w:pPr>
      <w:r>
        <w:rPr>
          <w:rFonts w:ascii="仿宋_GB2312" w:eastAsia="仿宋_GB2312" w:hAnsi="仿宋_GB2312" w:cs="仿宋_GB2312" w:hint="eastAsia"/>
          <w:sz w:val="32"/>
          <w:szCs w:val="32"/>
        </w:rPr>
        <w:t>成果名称</w:t>
      </w:r>
      <w:r>
        <w:rPr>
          <w:rFonts w:ascii="Times New Roman" w:eastAsia="仿宋" w:hAnsi="Times New Roman" w:cs="仿宋" w:hint="eastAsia"/>
          <w:sz w:val="32"/>
          <w:szCs w:val="32"/>
        </w:rPr>
        <w:t>：</w:t>
      </w:r>
      <w:r>
        <w:rPr>
          <w:rFonts w:ascii="Times New Roman" w:eastAsia="仿宋" w:hAnsi="Times New Roman" w:cs="仿宋" w:hint="eastAsia"/>
          <w:sz w:val="32"/>
          <w:szCs w:val="32"/>
          <w:u w:val="single"/>
        </w:rPr>
        <w:t xml:space="preserve">                                    </w:t>
      </w:r>
    </w:p>
    <w:p w:rsidR="00F54075" w:rsidRDefault="006342C2">
      <w:pPr>
        <w:snapToGrid w:val="0"/>
        <w:spacing w:line="360" w:lineRule="auto"/>
        <w:ind w:rightChars="200" w:right="420" w:firstLine="410"/>
        <w:rPr>
          <w:rFonts w:ascii="Times New Roman" w:eastAsia="仿宋_GB2312" w:hAnsi="Times New Roman" w:cs="仿宋"/>
          <w:sz w:val="32"/>
          <w:szCs w:val="32"/>
          <w:u w:val="single"/>
        </w:rPr>
      </w:pPr>
      <w:r>
        <w:rPr>
          <w:rFonts w:ascii="仿宋_GB2312" w:eastAsia="仿宋_GB2312" w:hAnsi="仿宋_GB2312" w:cs="仿宋_GB2312" w:hint="eastAsia"/>
          <w:sz w:val="32"/>
          <w:szCs w:val="32"/>
        </w:rPr>
        <w:t>成果完成人</w:t>
      </w:r>
      <w:r>
        <w:rPr>
          <w:rFonts w:ascii="Times New Roman" w:eastAsia="仿宋" w:hAnsi="Times New Roman" w:cs="仿宋" w:hint="eastAsia"/>
          <w:sz w:val="32"/>
          <w:szCs w:val="32"/>
        </w:rPr>
        <w:t>：</w:t>
      </w:r>
      <w:r>
        <w:rPr>
          <w:rFonts w:ascii="Times New Roman" w:eastAsia="仿宋" w:hAnsi="Times New Roman" w:cs="仿宋" w:hint="eastAsia"/>
          <w:sz w:val="32"/>
          <w:szCs w:val="32"/>
          <w:u w:val="single"/>
        </w:rPr>
        <w:t xml:space="preserve">                                  </w:t>
      </w:r>
    </w:p>
    <w:p w:rsidR="00F54075" w:rsidRDefault="006342C2">
      <w:pPr>
        <w:snapToGrid w:val="0"/>
        <w:spacing w:line="360" w:lineRule="auto"/>
        <w:ind w:rightChars="200" w:right="420" w:firstLine="410"/>
        <w:rPr>
          <w:rFonts w:ascii="Times New Roman" w:eastAsia="仿宋" w:hAnsi="Times New Roman" w:cs="仿宋"/>
          <w:sz w:val="32"/>
          <w:szCs w:val="32"/>
          <w:u w:val="single"/>
        </w:rPr>
      </w:pPr>
      <w:r>
        <w:rPr>
          <w:rFonts w:ascii="仿宋_GB2312" w:eastAsia="仿宋_GB2312" w:hAnsi="仿宋_GB2312" w:cs="仿宋_GB2312" w:hint="eastAsia"/>
          <w:sz w:val="32"/>
          <w:szCs w:val="32"/>
        </w:rPr>
        <w:t>成果完成单位（盖章）：</w:t>
      </w:r>
      <w:r>
        <w:rPr>
          <w:rFonts w:ascii="Times New Roman" w:eastAsia="仿宋" w:hAnsi="Times New Roman" w:cs="仿宋" w:hint="eastAsia"/>
          <w:sz w:val="32"/>
          <w:szCs w:val="32"/>
          <w:u w:val="single"/>
        </w:rPr>
        <w:t xml:space="preserve">                        </w:t>
      </w:r>
    </w:p>
    <w:p w:rsidR="00F54075" w:rsidRDefault="006342C2">
      <w:pPr>
        <w:snapToGrid w:val="0"/>
        <w:spacing w:line="360" w:lineRule="auto"/>
        <w:ind w:rightChars="200" w:right="420" w:firstLine="410"/>
        <w:rPr>
          <w:rFonts w:ascii="Times New Roman" w:eastAsia="仿宋_GB2312" w:hAnsi="Times New Roman" w:cs="仿宋"/>
          <w:sz w:val="32"/>
          <w:szCs w:val="32"/>
          <w:u w:val="single"/>
        </w:rPr>
      </w:pPr>
      <w:r>
        <w:rPr>
          <w:rFonts w:ascii="仿宋_GB2312" w:eastAsia="仿宋_GB2312" w:hAnsi="仿宋_GB2312" w:cs="仿宋_GB2312" w:hint="eastAsia"/>
          <w:sz w:val="32"/>
          <w:szCs w:val="32"/>
        </w:rPr>
        <w:t>专业类别</w:t>
      </w:r>
      <w:r>
        <w:rPr>
          <w:rFonts w:ascii="Times New Roman" w:eastAsia="仿宋" w:hAnsi="Times New Roman" w:cs="仿宋" w:hint="eastAsia"/>
          <w:sz w:val="32"/>
          <w:szCs w:val="32"/>
        </w:rPr>
        <w:t>：</w:t>
      </w:r>
      <w:r>
        <w:rPr>
          <w:rFonts w:ascii="Times New Roman" w:eastAsia="仿宋" w:hAnsi="Times New Roman" w:cs="仿宋" w:hint="eastAsia"/>
          <w:sz w:val="32"/>
          <w:szCs w:val="32"/>
          <w:u w:val="single"/>
        </w:rPr>
        <w:t xml:space="preserve">                                    </w:t>
      </w:r>
    </w:p>
    <w:p w:rsidR="00F54075" w:rsidRDefault="006342C2">
      <w:pPr>
        <w:tabs>
          <w:tab w:val="left" w:pos="840"/>
        </w:tabs>
        <w:snapToGrid w:val="0"/>
        <w:spacing w:line="360" w:lineRule="auto"/>
        <w:ind w:rightChars="200" w:right="420" w:firstLine="410"/>
        <w:rPr>
          <w:rFonts w:ascii="Times New Roman" w:eastAsia="仿宋" w:hAnsi="Times New Roman" w:cs="仿宋"/>
          <w:sz w:val="32"/>
          <w:szCs w:val="32"/>
          <w:u w:val="single"/>
        </w:rPr>
      </w:pPr>
      <w:r>
        <w:rPr>
          <w:rFonts w:ascii="仿宋_GB2312" w:eastAsia="仿宋_GB2312" w:hAnsi="仿宋_GB2312" w:cs="仿宋_GB2312" w:hint="eastAsia"/>
          <w:sz w:val="32"/>
          <w:szCs w:val="32"/>
        </w:rPr>
        <w:t>推荐单位：</w:t>
      </w:r>
      <w:r>
        <w:rPr>
          <w:rFonts w:ascii="Times New Roman" w:eastAsia="仿宋" w:hAnsi="Times New Roman" w:cs="仿宋" w:hint="eastAsia"/>
          <w:sz w:val="32"/>
          <w:szCs w:val="32"/>
          <w:u w:val="single"/>
        </w:rPr>
        <w:t xml:space="preserve">                                    </w:t>
      </w:r>
    </w:p>
    <w:p w:rsidR="00F54075" w:rsidRDefault="006342C2">
      <w:pPr>
        <w:tabs>
          <w:tab w:val="left" w:pos="840"/>
        </w:tabs>
        <w:snapToGrid w:val="0"/>
        <w:spacing w:line="360" w:lineRule="auto"/>
        <w:ind w:rightChars="200" w:right="420" w:firstLine="410"/>
        <w:rPr>
          <w:rFonts w:eastAsia="仿宋" w:cs="仿宋"/>
          <w:sz w:val="32"/>
          <w:szCs w:val="32"/>
          <w:u w:val="single"/>
        </w:rPr>
      </w:pPr>
      <w:r>
        <w:rPr>
          <w:rFonts w:ascii="仿宋_GB2312" w:eastAsia="仿宋_GB2312" w:hAnsi="仿宋_GB2312" w:cs="仿宋_GB2312" w:hint="eastAsia"/>
          <w:sz w:val="32"/>
          <w:szCs w:val="32"/>
        </w:rPr>
        <w:t>推荐</w:t>
      </w:r>
      <w:r>
        <w:rPr>
          <w:rFonts w:ascii="仿宋_GB2312" w:eastAsia="仿宋_GB2312" w:hAnsi="仿宋_GB2312" w:cs="仿宋_GB2312" w:hint="eastAsia"/>
          <w:sz w:val="32"/>
          <w:szCs w:val="32"/>
        </w:rPr>
        <w:t>专委会</w:t>
      </w:r>
      <w:r>
        <w:rPr>
          <w:rFonts w:ascii="仿宋_GB2312" w:eastAsia="仿宋_GB2312" w:hAnsi="仿宋_GB2312" w:cs="仿宋_GB2312" w:hint="eastAsia"/>
          <w:sz w:val="32"/>
          <w:szCs w:val="32"/>
        </w:rPr>
        <w:t>：</w:t>
      </w:r>
      <w:r>
        <w:rPr>
          <w:rFonts w:eastAsia="仿宋" w:cs="仿宋" w:hint="eastAsia"/>
          <w:sz w:val="32"/>
          <w:szCs w:val="32"/>
          <w:u w:val="single"/>
        </w:rPr>
        <w:t xml:space="preserve">  </w:t>
      </w:r>
      <w:r>
        <w:rPr>
          <w:rFonts w:eastAsia="仿宋" w:cs="仿宋" w:hint="eastAsia"/>
          <w:sz w:val="32"/>
          <w:szCs w:val="32"/>
          <w:u w:val="single"/>
        </w:rPr>
        <w:t>（</w:t>
      </w:r>
      <w:r>
        <w:rPr>
          <w:rFonts w:eastAsia="仿宋" w:cs="仿宋" w:hint="eastAsia"/>
          <w:sz w:val="32"/>
          <w:szCs w:val="32"/>
          <w:u w:val="single"/>
        </w:rPr>
        <w:t>如无可不填写</w:t>
      </w:r>
      <w:r>
        <w:rPr>
          <w:rFonts w:eastAsia="仿宋" w:cs="仿宋" w:hint="eastAsia"/>
          <w:sz w:val="32"/>
          <w:szCs w:val="32"/>
          <w:u w:val="single"/>
        </w:rPr>
        <w:t>）</w:t>
      </w:r>
      <w:r>
        <w:rPr>
          <w:rFonts w:eastAsia="仿宋" w:cs="仿宋" w:hint="eastAsia"/>
          <w:sz w:val="32"/>
          <w:szCs w:val="32"/>
          <w:u w:val="single"/>
        </w:rPr>
        <w:t xml:space="preserve">               </w:t>
      </w:r>
    </w:p>
    <w:p w:rsidR="00F54075" w:rsidRDefault="006342C2">
      <w:pPr>
        <w:tabs>
          <w:tab w:val="left" w:pos="840"/>
        </w:tabs>
        <w:snapToGrid w:val="0"/>
        <w:spacing w:line="360" w:lineRule="auto"/>
        <w:ind w:rightChars="200" w:right="420" w:firstLine="220"/>
        <w:rPr>
          <w:rFonts w:ascii="仿宋_GB2312" w:eastAsia="仿宋_GB2312" w:hAnsi="仿宋_GB2312" w:cs="仿宋_GB2312"/>
          <w:sz w:val="32"/>
          <w:szCs w:val="32"/>
        </w:rPr>
      </w:pPr>
      <w:r>
        <w:rPr>
          <w:rFonts w:ascii="仿宋_GB2312" w:eastAsia="仿宋_GB2312" w:hAnsi="仿宋_GB2312" w:cs="仿宋_GB2312" w:hint="eastAsia"/>
          <w:sz w:val="32"/>
          <w:szCs w:val="32"/>
        </w:rPr>
        <w:t>成果来源</w:t>
      </w:r>
      <w:r>
        <w:rPr>
          <w:rFonts w:ascii="Times New Roman" w:eastAsia="仿宋" w:hAnsi="Times New Roman" w:cs="仿宋" w:hint="eastAsia"/>
          <w:sz w:val="32"/>
          <w:szCs w:val="32"/>
        </w:rPr>
        <w:t>：</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中职学校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□高职专科学校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□高职本科学校</w:t>
      </w:r>
    </w:p>
    <w:p w:rsidR="00F54075" w:rsidRDefault="006342C2">
      <w:pPr>
        <w:tabs>
          <w:tab w:val="left" w:pos="840"/>
        </w:tabs>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成果类别：</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仿真课程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□仿真教材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□仿真教学软件</w:t>
      </w:r>
      <w:r>
        <w:rPr>
          <w:rFonts w:ascii="仿宋_GB2312" w:eastAsia="仿宋_GB2312" w:hAnsi="仿宋_GB2312" w:cs="仿宋_GB2312" w:hint="eastAsia"/>
          <w:sz w:val="32"/>
          <w:szCs w:val="32"/>
        </w:rPr>
        <w:t xml:space="preserve"> </w:t>
      </w:r>
    </w:p>
    <w:p w:rsidR="00F54075" w:rsidRDefault="006342C2">
      <w:pPr>
        <w:tabs>
          <w:tab w:val="left" w:pos="840"/>
        </w:tabs>
        <w:snapToGrid w:val="0"/>
        <w:spacing w:line="360" w:lineRule="auto"/>
        <w:ind w:rightChars="200" w:right="420" w:firstLineChars="700" w:firstLine="2240"/>
        <w:rPr>
          <w:rFonts w:ascii="仿宋_GB2312" w:eastAsia="仿宋_GB2312" w:hAnsi="仿宋_GB2312" w:cs="仿宋_GB2312"/>
          <w:sz w:val="32"/>
          <w:szCs w:val="32"/>
        </w:rPr>
      </w:pP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仿真教学</w:t>
      </w:r>
      <w:r>
        <w:rPr>
          <w:rFonts w:ascii="仿宋_GB2312" w:eastAsia="仿宋_GB2312" w:hAnsi="仿宋_GB2312" w:cs="仿宋_GB2312" w:hint="eastAsia"/>
          <w:sz w:val="32"/>
          <w:szCs w:val="32"/>
        </w:rPr>
        <w:t>系统</w:t>
      </w:r>
    </w:p>
    <w:p w:rsidR="00F54075" w:rsidRDefault="006342C2">
      <w:pPr>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成果起止时间：</w:t>
      </w:r>
      <w:r>
        <w:rPr>
          <w:rFonts w:ascii="Times New Roman" w:eastAsia="仿宋" w:hAnsi="Times New Roman" w:cs="仿宋" w:hint="eastAsia"/>
          <w:sz w:val="32"/>
          <w:szCs w:val="32"/>
          <w:u w:val="single"/>
        </w:rPr>
        <w:t xml:space="preserve">                                </w:t>
      </w:r>
    </w:p>
    <w:p w:rsidR="00F54075" w:rsidRDefault="006342C2">
      <w:pPr>
        <w:snapToGrid w:val="0"/>
        <w:spacing w:line="360" w:lineRule="auto"/>
        <w:ind w:rightChars="200" w:right="420" w:firstLine="410"/>
        <w:rPr>
          <w:rFonts w:ascii="Times New Roman" w:eastAsia="仿宋" w:hAnsi="Times New Roman" w:cs="仿宋"/>
          <w:sz w:val="28"/>
          <w:szCs w:val="28"/>
        </w:rPr>
      </w:pPr>
      <w:r>
        <w:rPr>
          <w:rFonts w:ascii="仿宋_GB2312" w:eastAsia="仿宋_GB2312" w:hAnsi="仿宋_GB2312" w:cs="仿宋_GB2312" w:hint="eastAsia"/>
          <w:sz w:val="32"/>
          <w:szCs w:val="32"/>
        </w:rPr>
        <w:t>申请时间：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F54075" w:rsidRDefault="00F54075">
      <w:pPr>
        <w:spacing w:line="360" w:lineRule="auto"/>
        <w:jc w:val="center"/>
        <w:rPr>
          <w:rFonts w:ascii="仿宋_GB2312" w:eastAsia="仿宋_GB2312" w:hAnsi="仿宋"/>
          <w:sz w:val="30"/>
          <w:szCs w:val="30"/>
        </w:rPr>
      </w:pPr>
    </w:p>
    <w:p w:rsidR="00F54075" w:rsidRDefault="00F54075">
      <w:pPr>
        <w:spacing w:line="360" w:lineRule="auto"/>
        <w:jc w:val="center"/>
        <w:rPr>
          <w:rFonts w:ascii="仿宋_GB2312" w:eastAsia="仿宋_GB2312" w:hAnsi="仿宋"/>
          <w:sz w:val="30"/>
          <w:szCs w:val="30"/>
        </w:rPr>
      </w:pPr>
    </w:p>
    <w:p w:rsidR="00F54075" w:rsidRDefault="006342C2">
      <w:pPr>
        <w:spacing w:line="360" w:lineRule="auto"/>
        <w:jc w:val="center"/>
        <w:rPr>
          <w:rFonts w:ascii="仿宋_GB2312" w:eastAsia="仿宋_GB2312" w:hAnsi="仿宋"/>
          <w:sz w:val="32"/>
          <w:szCs w:val="32"/>
        </w:rPr>
      </w:pPr>
      <w:r>
        <w:rPr>
          <w:rFonts w:ascii="黑体" w:eastAsia="黑体" w:hAnsi="黑体" w:hint="eastAsia"/>
          <w:sz w:val="32"/>
          <w:szCs w:val="32"/>
        </w:rPr>
        <w:t>中国仿真学会制</w:t>
      </w:r>
    </w:p>
    <w:p w:rsidR="00F54075" w:rsidRDefault="006342C2">
      <w:pPr>
        <w:widowControl/>
        <w:jc w:val="left"/>
        <w:rPr>
          <w:rFonts w:ascii="Times New Roman" w:eastAsia="黑体" w:hAnsi="Times New Roman"/>
          <w:sz w:val="32"/>
          <w:szCs w:val="32"/>
        </w:rPr>
      </w:pPr>
      <w:r>
        <w:rPr>
          <w:rFonts w:ascii="Times New Roman" w:eastAsia="黑体" w:hAnsi="Times New Roman"/>
          <w:sz w:val="32"/>
          <w:szCs w:val="32"/>
        </w:rPr>
        <w:br w:type="page"/>
      </w:r>
    </w:p>
    <w:p w:rsidR="00F54075" w:rsidRDefault="006342C2">
      <w:pPr>
        <w:overflowPunct w:val="0"/>
        <w:spacing w:line="540" w:lineRule="exact"/>
        <w:ind w:firstLineChars="200" w:firstLine="643"/>
        <w:jc w:val="center"/>
        <w:rPr>
          <w:rFonts w:ascii="Times New Roman" w:eastAsia="仿宋_GB2312" w:hAnsi="Times New Roman" w:cs="Times New Roman"/>
          <w:b/>
          <w:sz w:val="32"/>
          <w:szCs w:val="30"/>
        </w:rPr>
      </w:pPr>
      <w:r>
        <w:rPr>
          <w:rFonts w:ascii="Times New Roman" w:eastAsia="仿宋_GB2312" w:hAnsi="Times New Roman" w:cs="Times New Roman" w:hint="eastAsia"/>
          <w:b/>
          <w:sz w:val="32"/>
          <w:szCs w:val="30"/>
        </w:rPr>
        <w:lastRenderedPageBreak/>
        <w:t>填写说明</w:t>
      </w:r>
    </w:p>
    <w:p w:rsidR="00F54075" w:rsidRDefault="00F54075">
      <w:pPr>
        <w:overflowPunct w:val="0"/>
        <w:ind w:firstLineChars="200" w:firstLine="480"/>
        <w:rPr>
          <w:rFonts w:ascii="Times New Roman" w:eastAsia="仿宋_GB2312" w:hAnsi="Times New Roman" w:cs="Times New Roman"/>
          <w:sz w:val="24"/>
          <w:szCs w:val="30"/>
        </w:rPr>
      </w:pP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w:t>
      </w:r>
      <w:r>
        <w:rPr>
          <w:rFonts w:ascii="Times New Roman" w:eastAsia="仿宋_GB2312" w:hAnsi="Times New Roman" w:cs="Times New Roman" w:hint="eastAsia"/>
          <w:sz w:val="24"/>
          <w:szCs w:val="30"/>
        </w:rPr>
        <w:t>中国仿真学会职业教育教学成果申报书</w:t>
      </w:r>
      <w:r>
        <w:rPr>
          <w:rFonts w:ascii="Times New Roman" w:eastAsia="仿宋_GB2312" w:hAnsi="Times New Roman" w:cs="Times New Roman"/>
          <w:sz w:val="24"/>
          <w:szCs w:val="30"/>
        </w:rPr>
        <w:t>》（以下简称《申报书》）是职业教育教学成果申请、推荐、评审、批准的主要依据，</w:t>
      </w:r>
      <w:proofErr w:type="gramStart"/>
      <w:r>
        <w:rPr>
          <w:rFonts w:ascii="Times New Roman" w:eastAsia="仿宋_GB2312" w:hAnsi="Times New Roman" w:cs="Times New Roman"/>
          <w:sz w:val="24"/>
          <w:szCs w:val="30"/>
        </w:rPr>
        <w:t>请严格</w:t>
      </w:r>
      <w:proofErr w:type="gramEnd"/>
      <w:r>
        <w:rPr>
          <w:rFonts w:ascii="Times New Roman" w:eastAsia="仿宋_GB2312" w:hAnsi="Times New Roman" w:cs="Times New Roman"/>
          <w:sz w:val="24"/>
          <w:szCs w:val="30"/>
        </w:rPr>
        <w:t>按规定的格式、栏目及所列标题如实、全面填写。</w:t>
      </w:r>
    </w:p>
    <w:p w:rsidR="00F54075" w:rsidRDefault="006342C2">
      <w:pPr>
        <w:overflowPunct w:val="0"/>
        <w:ind w:firstLineChars="200" w:firstLine="480"/>
        <w:rPr>
          <w:rFonts w:ascii="Times New Roman" w:eastAsia="黑体" w:hAnsi="Times New Roman"/>
          <w:sz w:val="24"/>
          <w:szCs w:val="30"/>
        </w:rPr>
      </w:pPr>
      <w:r>
        <w:rPr>
          <w:rFonts w:ascii="Times New Roman" w:eastAsia="黑体" w:hAnsi="Times New Roman" w:hint="eastAsia"/>
          <w:sz w:val="24"/>
          <w:szCs w:val="30"/>
        </w:rPr>
        <w:t>一、封面</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hint="eastAsia"/>
          <w:sz w:val="24"/>
          <w:szCs w:val="30"/>
        </w:rPr>
        <w:t xml:space="preserve">1. </w:t>
      </w:r>
      <w:r>
        <w:rPr>
          <w:rFonts w:ascii="仿宋_GB2312" w:eastAsia="仿宋_GB2312" w:hAnsi="仿宋_GB2312" w:cs="仿宋_GB2312" w:hint="eastAsia"/>
          <w:sz w:val="24"/>
          <w:szCs w:val="30"/>
        </w:rPr>
        <w:t>成果名称：应准确、简明地反映出成果的主要内容和特征，字数（含符号）不多于</w:t>
      </w:r>
      <w:r>
        <w:rPr>
          <w:rFonts w:ascii="仿宋_GB2312" w:eastAsia="仿宋_GB2312" w:hAnsi="仿宋_GB2312" w:cs="仿宋_GB2312" w:hint="eastAsia"/>
          <w:sz w:val="24"/>
          <w:szCs w:val="30"/>
        </w:rPr>
        <w:t>35</w:t>
      </w:r>
      <w:r>
        <w:rPr>
          <w:rFonts w:ascii="仿宋_GB2312" w:eastAsia="仿宋_GB2312" w:hAnsi="仿宋_GB2312" w:cs="仿宋_GB2312" w:hint="eastAsia"/>
          <w:sz w:val="24"/>
          <w:szCs w:val="30"/>
        </w:rPr>
        <w:t>个汉字。</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hint="eastAsia"/>
          <w:sz w:val="24"/>
          <w:szCs w:val="30"/>
        </w:rPr>
        <w:t xml:space="preserve">2. </w:t>
      </w:r>
      <w:r>
        <w:rPr>
          <w:rFonts w:ascii="仿宋_GB2312" w:eastAsia="仿宋_GB2312" w:hAnsi="仿宋_GB2312" w:cs="仿宋_GB2312" w:hint="eastAsia"/>
          <w:sz w:val="24"/>
          <w:szCs w:val="30"/>
        </w:rPr>
        <w:t>成果完成人、成果完成单位：成果完成人和成果完成单位按照其贡献大小从左至右或从上到下顺序排列，根据实际情况填写。</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sz w:val="24"/>
          <w:szCs w:val="30"/>
        </w:rPr>
        <w:t>3</w:t>
      </w:r>
      <w:r>
        <w:rPr>
          <w:rFonts w:ascii="仿宋_GB2312" w:eastAsia="仿宋_GB2312" w:hAnsi="仿宋_GB2312" w:cs="仿宋_GB2312" w:hint="eastAsia"/>
          <w:sz w:val="24"/>
          <w:szCs w:val="30"/>
        </w:rPr>
        <w:t xml:space="preserve">. </w:t>
      </w:r>
      <w:r>
        <w:rPr>
          <w:rFonts w:ascii="仿宋_GB2312" w:eastAsia="仿宋_GB2312" w:hAnsi="仿宋_GB2312" w:cs="仿宋_GB2312" w:hint="eastAsia"/>
          <w:sz w:val="24"/>
          <w:szCs w:val="30"/>
        </w:rPr>
        <w:t>成果来源：分为中职学校</w:t>
      </w:r>
      <w:r>
        <w:rPr>
          <w:rFonts w:ascii="仿宋_GB2312" w:eastAsia="仿宋_GB2312" w:hAnsi="仿宋_GB2312" w:cs="仿宋_GB2312" w:hint="eastAsia"/>
          <w:sz w:val="24"/>
          <w:szCs w:val="30"/>
        </w:rPr>
        <w:t>-1</w:t>
      </w:r>
      <w:r>
        <w:rPr>
          <w:rFonts w:ascii="仿宋_GB2312" w:eastAsia="仿宋_GB2312" w:hAnsi="仿宋_GB2312" w:cs="仿宋_GB2312" w:hint="eastAsia"/>
          <w:sz w:val="24"/>
          <w:szCs w:val="30"/>
        </w:rPr>
        <w:t>、高职专科学校</w:t>
      </w:r>
      <w:r>
        <w:rPr>
          <w:rFonts w:ascii="仿宋_GB2312" w:eastAsia="仿宋_GB2312" w:hAnsi="仿宋_GB2312" w:cs="仿宋_GB2312" w:hint="eastAsia"/>
          <w:sz w:val="24"/>
          <w:szCs w:val="30"/>
        </w:rPr>
        <w:t>-2</w:t>
      </w:r>
      <w:r>
        <w:rPr>
          <w:rFonts w:ascii="仿宋_GB2312" w:eastAsia="仿宋_GB2312" w:hAnsi="仿宋_GB2312" w:cs="仿宋_GB2312" w:hint="eastAsia"/>
          <w:sz w:val="24"/>
          <w:szCs w:val="30"/>
        </w:rPr>
        <w:t>、高职本科学校</w:t>
      </w:r>
      <w:r>
        <w:rPr>
          <w:rFonts w:ascii="仿宋_GB2312" w:eastAsia="仿宋_GB2312" w:hAnsi="仿宋_GB2312" w:cs="仿宋_GB2312" w:hint="eastAsia"/>
          <w:sz w:val="24"/>
          <w:szCs w:val="30"/>
        </w:rPr>
        <w:t>-3</w:t>
      </w:r>
      <w:r>
        <w:rPr>
          <w:rFonts w:ascii="仿宋_GB2312" w:eastAsia="仿宋_GB2312" w:hAnsi="仿宋_GB2312" w:cs="仿宋_GB2312" w:hint="eastAsia"/>
          <w:sz w:val="24"/>
          <w:szCs w:val="30"/>
        </w:rPr>
        <w:t>。</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sz w:val="24"/>
          <w:szCs w:val="30"/>
        </w:rPr>
        <w:t>4</w:t>
      </w:r>
      <w:r>
        <w:rPr>
          <w:rFonts w:ascii="仿宋_GB2312" w:eastAsia="仿宋_GB2312" w:hAnsi="仿宋_GB2312" w:cs="仿宋_GB2312" w:hint="eastAsia"/>
          <w:sz w:val="24"/>
          <w:szCs w:val="30"/>
        </w:rPr>
        <w:t xml:space="preserve">. </w:t>
      </w:r>
      <w:r>
        <w:rPr>
          <w:rFonts w:ascii="仿宋_GB2312" w:eastAsia="仿宋_GB2312" w:hAnsi="仿宋_GB2312" w:cs="仿宋_GB2312" w:hint="eastAsia"/>
          <w:sz w:val="24"/>
          <w:szCs w:val="30"/>
        </w:rPr>
        <w:t>专业类别：为该成果对应的专业领域，依据《职业教育专业目录（</w:t>
      </w:r>
      <w:r>
        <w:rPr>
          <w:rFonts w:ascii="仿宋_GB2312" w:eastAsia="仿宋_GB2312" w:hAnsi="仿宋_GB2312" w:cs="仿宋_GB2312" w:hint="eastAsia"/>
          <w:sz w:val="24"/>
          <w:szCs w:val="30"/>
        </w:rPr>
        <w:t>2023</w:t>
      </w:r>
      <w:r>
        <w:rPr>
          <w:rFonts w:ascii="仿宋_GB2312" w:eastAsia="仿宋_GB2312" w:hAnsi="仿宋_GB2312" w:cs="仿宋_GB2312" w:hint="eastAsia"/>
          <w:sz w:val="24"/>
          <w:szCs w:val="30"/>
        </w:rPr>
        <w:t>）》中的专业大类填写“专业大类代码</w:t>
      </w:r>
      <w:r>
        <w:rPr>
          <w:rFonts w:ascii="仿宋_GB2312" w:eastAsia="仿宋_GB2312" w:hAnsi="仿宋_GB2312" w:cs="仿宋_GB2312" w:hint="eastAsia"/>
          <w:sz w:val="24"/>
          <w:szCs w:val="30"/>
        </w:rPr>
        <w:t>-</w:t>
      </w:r>
      <w:r>
        <w:rPr>
          <w:rFonts w:ascii="仿宋_GB2312" w:eastAsia="仿宋_GB2312" w:hAnsi="仿宋_GB2312" w:cs="仿宋_GB2312" w:hint="eastAsia"/>
          <w:sz w:val="24"/>
          <w:szCs w:val="30"/>
        </w:rPr>
        <w:t>专业大类名称”；</w:t>
      </w:r>
      <w:proofErr w:type="gramStart"/>
      <w:r>
        <w:rPr>
          <w:rFonts w:ascii="仿宋_GB2312" w:eastAsia="仿宋_GB2312" w:hAnsi="仿宋_GB2312" w:cs="仿宋_GB2312" w:hint="eastAsia"/>
          <w:sz w:val="24"/>
          <w:szCs w:val="30"/>
        </w:rPr>
        <w:t>若成果</w:t>
      </w:r>
      <w:proofErr w:type="gramEnd"/>
      <w:r>
        <w:rPr>
          <w:rFonts w:ascii="仿宋_GB2312" w:eastAsia="仿宋_GB2312" w:hAnsi="仿宋_GB2312" w:cs="仿宋_GB2312" w:hint="eastAsia"/>
          <w:sz w:val="24"/>
          <w:szCs w:val="30"/>
        </w:rPr>
        <w:t>不分专业，填写“</w:t>
      </w:r>
      <w:r>
        <w:rPr>
          <w:rFonts w:ascii="仿宋_GB2312" w:eastAsia="仿宋_GB2312" w:hAnsi="仿宋_GB2312" w:cs="仿宋_GB2312" w:hint="eastAsia"/>
          <w:sz w:val="24"/>
          <w:szCs w:val="30"/>
        </w:rPr>
        <w:t>99-</w:t>
      </w:r>
      <w:r>
        <w:rPr>
          <w:rFonts w:ascii="仿宋_GB2312" w:eastAsia="仿宋_GB2312" w:hAnsi="仿宋_GB2312" w:cs="仿宋_GB2312" w:hint="eastAsia"/>
          <w:sz w:val="24"/>
          <w:szCs w:val="30"/>
        </w:rPr>
        <w:t>面向所有专业”；</w:t>
      </w:r>
      <w:proofErr w:type="gramStart"/>
      <w:r>
        <w:rPr>
          <w:rFonts w:ascii="仿宋_GB2312" w:eastAsia="仿宋_GB2312" w:hAnsi="仿宋_GB2312" w:cs="仿宋_GB2312" w:hint="eastAsia"/>
          <w:sz w:val="24"/>
          <w:szCs w:val="30"/>
        </w:rPr>
        <w:t>若成果</w:t>
      </w:r>
      <w:proofErr w:type="gramEnd"/>
      <w:r>
        <w:rPr>
          <w:rFonts w:ascii="仿宋_GB2312" w:eastAsia="仿宋_GB2312" w:hAnsi="仿宋_GB2312" w:cs="仿宋_GB2312" w:hint="eastAsia"/>
          <w:sz w:val="24"/>
          <w:szCs w:val="30"/>
        </w:rPr>
        <w:t>不对应专业或其他情况，填写“</w:t>
      </w:r>
      <w:r>
        <w:rPr>
          <w:rFonts w:ascii="仿宋_GB2312" w:eastAsia="仿宋_GB2312" w:hAnsi="仿宋_GB2312" w:cs="仿宋_GB2312" w:hint="eastAsia"/>
          <w:sz w:val="24"/>
          <w:szCs w:val="30"/>
        </w:rPr>
        <w:t>00-</w:t>
      </w:r>
      <w:r>
        <w:rPr>
          <w:rFonts w:ascii="仿宋_GB2312" w:eastAsia="仿宋_GB2312" w:hAnsi="仿宋_GB2312" w:cs="仿宋_GB2312" w:hint="eastAsia"/>
          <w:sz w:val="24"/>
          <w:szCs w:val="30"/>
        </w:rPr>
        <w:t>其他”。</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sz w:val="24"/>
          <w:szCs w:val="30"/>
        </w:rPr>
        <w:t>5</w:t>
      </w:r>
      <w:r>
        <w:rPr>
          <w:rFonts w:ascii="仿宋_GB2312" w:eastAsia="仿宋_GB2312" w:hAnsi="仿宋_GB2312" w:cs="仿宋_GB2312" w:hint="eastAsia"/>
          <w:sz w:val="24"/>
          <w:szCs w:val="30"/>
        </w:rPr>
        <w:t xml:space="preserve">. </w:t>
      </w:r>
      <w:r>
        <w:rPr>
          <w:rFonts w:ascii="仿宋_GB2312" w:eastAsia="仿宋_GB2312" w:hAnsi="仿宋_GB2312" w:cs="仿宋_GB2312" w:hint="eastAsia"/>
          <w:sz w:val="24"/>
          <w:szCs w:val="30"/>
        </w:rPr>
        <w:t>成果类别：根据成果面向的主要领域进行分类。类别和代码为：立德树人</w:t>
      </w:r>
      <w:r>
        <w:rPr>
          <w:rFonts w:ascii="仿宋_GB2312" w:eastAsia="仿宋_GB2312" w:hAnsi="仿宋_GB2312" w:cs="仿宋_GB2312" w:hint="eastAsia"/>
          <w:sz w:val="24"/>
          <w:szCs w:val="30"/>
        </w:rPr>
        <w:t>-0</w:t>
      </w:r>
      <w:r>
        <w:rPr>
          <w:rFonts w:ascii="仿宋_GB2312" w:eastAsia="仿宋_GB2312" w:hAnsi="仿宋_GB2312" w:cs="仿宋_GB2312" w:hint="eastAsia"/>
          <w:sz w:val="24"/>
          <w:szCs w:val="30"/>
        </w:rPr>
        <w:t>、专业建设</w:t>
      </w:r>
      <w:r>
        <w:rPr>
          <w:rFonts w:ascii="仿宋_GB2312" w:eastAsia="仿宋_GB2312" w:hAnsi="仿宋_GB2312" w:cs="仿宋_GB2312" w:hint="eastAsia"/>
          <w:sz w:val="24"/>
          <w:szCs w:val="30"/>
        </w:rPr>
        <w:t>-1</w:t>
      </w:r>
      <w:r>
        <w:rPr>
          <w:rFonts w:ascii="仿宋_GB2312" w:eastAsia="仿宋_GB2312" w:hAnsi="仿宋_GB2312" w:cs="仿宋_GB2312" w:hint="eastAsia"/>
          <w:sz w:val="24"/>
          <w:szCs w:val="30"/>
        </w:rPr>
        <w:t>、三</w:t>
      </w:r>
      <w:proofErr w:type="gramStart"/>
      <w:r>
        <w:rPr>
          <w:rFonts w:ascii="仿宋_GB2312" w:eastAsia="仿宋_GB2312" w:hAnsi="仿宋_GB2312" w:cs="仿宋_GB2312" w:hint="eastAsia"/>
          <w:sz w:val="24"/>
          <w:szCs w:val="30"/>
        </w:rPr>
        <w:t>教改革</w:t>
      </w:r>
      <w:proofErr w:type="gramEnd"/>
      <w:r>
        <w:rPr>
          <w:rFonts w:ascii="仿宋_GB2312" w:eastAsia="仿宋_GB2312" w:hAnsi="仿宋_GB2312" w:cs="仿宋_GB2312" w:hint="eastAsia"/>
          <w:sz w:val="24"/>
          <w:szCs w:val="30"/>
        </w:rPr>
        <w:t>-2</w:t>
      </w:r>
      <w:r>
        <w:rPr>
          <w:rFonts w:ascii="仿宋_GB2312" w:eastAsia="仿宋_GB2312" w:hAnsi="仿宋_GB2312" w:cs="仿宋_GB2312" w:hint="eastAsia"/>
          <w:sz w:val="24"/>
          <w:szCs w:val="30"/>
        </w:rPr>
        <w:t>、育人模式</w:t>
      </w:r>
      <w:r>
        <w:rPr>
          <w:rFonts w:ascii="仿宋_GB2312" w:eastAsia="仿宋_GB2312" w:hAnsi="仿宋_GB2312" w:cs="仿宋_GB2312" w:hint="eastAsia"/>
          <w:sz w:val="24"/>
          <w:szCs w:val="30"/>
        </w:rPr>
        <w:t>-3</w:t>
      </w:r>
      <w:r>
        <w:rPr>
          <w:rFonts w:ascii="仿宋_GB2312" w:eastAsia="仿宋_GB2312" w:hAnsi="仿宋_GB2312" w:cs="仿宋_GB2312" w:hint="eastAsia"/>
          <w:sz w:val="24"/>
          <w:szCs w:val="30"/>
        </w:rPr>
        <w:t>、管理创新</w:t>
      </w:r>
      <w:r>
        <w:rPr>
          <w:rFonts w:ascii="仿宋_GB2312" w:eastAsia="仿宋_GB2312" w:hAnsi="仿宋_GB2312" w:cs="仿宋_GB2312" w:hint="eastAsia"/>
          <w:sz w:val="24"/>
          <w:szCs w:val="30"/>
        </w:rPr>
        <w:t>-4</w:t>
      </w:r>
      <w:r>
        <w:rPr>
          <w:rFonts w:ascii="仿宋_GB2312" w:eastAsia="仿宋_GB2312" w:hAnsi="仿宋_GB2312" w:cs="仿宋_GB2312" w:hint="eastAsia"/>
          <w:sz w:val="24"/>
          <w:szCs w:val="30"/>
        </w:rPr>
        <w:t>、校企合作</w:t>
      </w:r>
      <w:r>
        <w:rPr>
          <w:rFonts w:ascii="仿宋_GB2312" w:eastAsia="仿宋_GB2312" w:hAnsi="仿宋_GB2312" w:cs="仿宋_GB2312" w:hint="eastAsia"/>
          <w:sz w:val="24"/>
          <w:szCs w:val="30"/>
        </w:rPr>
        <w:t>-5</w:t>
      </w:r>
      <w:r>
        <w:rPr>
          <w:rFonts w:ascii="仿宋_GB2312" w:eastAsia="仿宋_GB2312" w:hAnsi="仿宋_GB2312" w:cs="仿宋_GB2312" w:hint="eastAsia"/>
          <w:sz w:val="24"/>
          <w:szCs w:val="30"/>
        </w:rPr>
        <w:t>、</w:t>
      </w:r>
      <w:proofErr w:type="gramStart"/>
      <w:r>
        <w:rPr>
          <w:rFonts w:ascii="仿宋_GB2312" w:eastAsia="仿宋_GB2312" w:hAnsi="仿宋_GB2312" w:cs="仿宋_GB2312" w:hint="eastAsia"/>
          <w:sz w:val="24"/>
          <w:szCs w:val="30"/>
        </w:rPr>
        <w:t>育训并举</w:t>
      </w:r>
      <w:proofErr w:type="gramEnd"/>
      <w:r>
        <w:rPr>
          <w:rFonts w:ascii="仿宋_GB2312" w:eastAsia="仿宋_GB2312" w:hAnsi="仿宋_GB2312" w:cs="仿宋_GB2312" w:hint="eastAsia"/>
          <w:sz w:val="24"/>
          <w:szCs w:val="30"/>
        </w:rPr>
        <w:t>-6</w:t>
      </w:r>
      <w:r>
        <w:rPr>
          <w:rFonts w:ascii="仿宋_GB2312" w:eastAsia="仿宋_GB2312" w:hAnsi="仿宋_GB2312" w:cs="仿宋_GB2312" w:hint="eastAsia"/>
          <w:sz w:val="24"/>
          <w:szCs w:val="30"/>
        </w:rPr>
        <w:t>、质量评价</w:t>
      </w:r>
      <w:r>
        <w:rPr>
          <w:rFonts w:ascii="仿宋_GB2312" w:eastAsia="仿宋_GB2312" w:hAnsi="仿宋_GB2312" w:cs="仿宋_GB2312" w:hint="eastAsia"/>
          <w:sz w:val="24"/>
          <w:szCs w:val="30"/>
        </w:rPr>
        <w:t>-7</w:t>
      </w:r>
      <w:r>
        <w:rPr>
          <w:rFonts w:ascii="仿宋_GB2312" w:eastAsia="仿宋_GB2312" w:hAnsi="仿宋_GB2312" w:cs="仿宋_GB2312" w:hint="eastAsia"/>
          <w:sz w:val="24"/>
          <w:szCs w:val="30"/>
        </w:rPr>
        <w:t>、综合改革</w:t>
      </w:r>
      <w:r>
        <w:rPr>
          <w:rFonts w:ascii="仿宋_GB2312" w:eastAsia="仿宋_GB2312" w:hAnsi="仿宋_GB2312" w:cs="仿宋_GB2312" w:hint="eastAsia"/>
          <w:sz w:val="24"/>
          <w:szCs w:val="30"/>
        </w:rPr>
        <w:t>-8</w:t>
      </w:r>
      <w:r>
        <w:rPr>
          <w:rFonts w:ascii="仿宋_GB2312" w:eastAsia="仿宋_GB2312" w:hAnsi="仿宋_GB2312" w:cs="仿宋_GB2312" w:hint="eastAsia"/>
          <w:sz w:val="24"/>
          <w:szCs w:val="30"/>
        </w:rPr>
        <w:t>、教师培养培训</w:t>
      </w:r>
      <w:r>
        <w:rPr>
          <w:rFonts w:ascii="仿宋_GB2312" w:eastAsia="仿宋_GB2312" w:hAnsi="仿宋_GB2312" w:cs="仿宋_GB2312" w:hint="eastAsia"/>
          <w:sz w:val="24"/>
          <w:szCs w:val="30"/>
        </w:rPr>
        <w:t>-9</w:t>
      </w:r>
      <w:r>
        <w:rPr>
          <w:rFonts w:ascii="仿宋_GB2312" w:eastAsia="仿宋_GB2312" w:hAnsi="仿宋_GB2312" w:cs="仿宋_GB2312" w:hint="eastAsia"/>
          <w:sz w:val="24"/>
          <w:szCs w:val="30"/>
        </w:rPr>
        <w:t>。</w:t>
      </w:r>
    </w:p>
    <w:p w:rsidR="00F54075" w:rsidRDefault="00F54075">
      <w:pPr>
        <w:overflowPunct w:val="0"/>
        <w:ind w:firstLineChars="200" w:firstLine="480"/>
        <w:rPr>
          <w:rFonts w:ascii="仿宋_GB2312" w:eastAsia="仿宋_GB2312" w:hAnsi="仿宋_GB2312" w:cs="仿宋_GB2312"/>
          <w:sz w:val="24"/>
          <w:szCs w:val="30"/>
        </w:rPr>
      </w:pPr>
    </w:p>
    <w:p w:rsidR="00F54075" w:rsidRDefault="006342C2">
      <w:pPr>
        <w:overflowPunct w:val="0"/>
        <w:ind w:firstLineChars="200" w:firstLine="480"/>
        <w:rPr>
          <w:rFonts w:ascii="Times New Roman" w:eastAsia="黑体" w:hAnsi="Times New Roman"/>
          <w:sz w:val="24"/>
          <w:szCs w:val="30"/>
        </w:rPr>
      </w:pPr>
      <w:r>
        <w:rPr>
          <w:rFonts w:ascii="Times New Roman" w:eastAsia="黑体" w:hAnsi="Times New Roman" w:hint="eastAsia"/>
          <w:sz w:val="24"/>
          <w:szCs w:val="30"/>
        </w:rPr>
        <w:t>二、成果简介</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hint="eastAsia"/>
          <w:sz w:val="24"/>
          <w:szCs w:val="30"/>
        </w:rPr>
        <w:t xml:space="preserve">1. </w:t>
      </w:r>
      <w:r>
        <w:rPr>
          <w:rFonts w:ascii="仿宋_GB2312" w:eastAsia="仿宋_GB2312" w:hAnsi="仿宋_GB2312" w:cs="仿宋_GB2312" w:hint="eastAsia"/>
          <w:sz w:val="24"/>
          <w:szCs w:val="30"/>
        </w:rPr>
        <w:t>成果曾获奖励情况：指中央和国家机关，省、自治区、直辖市党政机关及有关部门设立的与教育相关的奖励；经登记常设的社会力量设立的与教育相关的奖励，但不包括商业性的奖励。</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hint="eastAsia"/>
          <w:sz w:val="24"/>
          <w:szCs w:val="30"/>
        </w:rPr>
        <w:t xml:space="preserve">2. </w:t>
      </w:r>
      <w:r>
        <w:rPr>
          <w:rFonts w:ascii="仿宋_GB2312" w:eastAsia="仿宋_GB2312" w:hAnsi="仿宋_GB2312" w:cs="仿宋_GB2312" w:hint="eastAsia"/>
          <w:sz w:val="24"/>
          <w:szCs w:val="30"/>
        </w:rPr>
        <w:t>成果起止时间：起始时间指立项研究或开始研制日期；完成时间指成果开始实施（包括试行）或通过验收的日期；实践检验时间应从正</w:t>
      </w:r>
      <w:r>
        <w:rPr>
          <w:rFonts w:ascii="仿宋_GB2312" w:eastAsia="仿宋_GB2312" w:hAnsi="仿宋_GB2312" w:cs="仿宋_GB2312" w:hint="eastAsia"/>
          <w:sz w:val="24"/>
          <w:szCs w:val="30"/>
        </w:rPr>
        <w:t>式实施（包括试行）教育教学方案的时间开始计算，不含研讨、论证及制定方案的时间。</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hint="eastAsia"/>
          <w:sz w:val="24"/>
          <w:szCs w:val="30"/>
        </w:rPr>
        <w:t xml:space="preserve">3. </w:t>
      </w:r>
      <w:r>
        <w:rPr>
          <w:rFonts w:ascii="仿宋_GB2312" w:eastAsia="仿宋_GB2312" w:hAnsi="仿宋_GB2312" w:cs="仿宋_GB2312" w:hint="eastAsia"/>
          <w:sz w:val="24"/>
          <w:szCs w:val="30"/>
        </w:rPr>
        <w:t>成果简介：对成果主题和主要内容进行概述。字数不超过</w:t>
      </w:r>
      <w:r>
        <w:rPr>
          <w:rFonts w:ascii="仿宋_GB2312" w:eastAsia="仿宋_GB2312" w:hAnsi="仿宋_GB2312" w:cs="仿宋_GB2312" w:hint="eastAsia"/>
          <w:sz w:val="24"/>
          <w:szCs w:val="30"/>
        </w:rPr>
        <w:t>1000</w:t>
      </w:r>
      <w:r>
        <w:rPr>
          <w:rFonts w:ascii="仿宋_GB2312" w:eastAsia="仿宋_GB2312" w:hAnsi="仿宋_GB2312" w:cs="仿宋_GB2312" w:hint="eastAsia"/>
          <w:sz w:val="24"/>
          <w:szCs w:val="30"/>
        </w:rPr>
        <w:t>个汉字。</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hint="eastAsia"/>
          <w:sz w:val="24"/>
          <w:szCs w:val="30"/>
        </w:rPr>
        <w:t xml:space="preserve">4. </w:t>
      </w:r>
      <w:r>
        <w:rPr>
          <w:rFonts w:ascii="仿宋_GB2312" w:eastAsia="仿宋_GB2312" w:hAnsi="仿宋_GB2312" w:cs="仿宋_GB2312" w:hint="eastAsia"/>
          <w:sz w:val="24"/>
          <w:szCs w:val="30"/>
        </w:rPr>
        <w:t>成果主要解决的教学问题及解决方案：概述成果主要解决的教学问题，并归纳总结解决问题所采用的路径、机制、方法等主要做法和典型经验，思路要清晰。字数不超过</w:t>
      </w:r>
      <w:r>
        <w:rPr>
          <w:rFonts w:ascii="仿宋_GB2312" w:eastAsia="仿宋_GB2312" w:hAnsi="仿宋_GB2312" w:cs="仿宋_GB2312" w:hint="eastAsia"/>
          <w:sz w:val="24"/>
          <w:szCs w:val="30"/>
        </w:rPr>
        <w:t>1000</w:t>
      </w:r>
      <w:r>
        <w:rPr>
          <w:rFonts w:ascii="仿宋_GB2312" w:eastAsia="仿宋_GB2312" w:hAnsi="仿宋_GB2312" w:cs="仿宋_GB2312" w:hint="eastAsia"/>
          <w:sz w:val="24"/>
          <w:szCs w:val="30"/>
        </w:rPr>
        <w:t>个汉字</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hint="eastAsia"/>
          <w:sz w:val="24"/>
          <w:szCs w:val="30"/>
        </w:rPr>
        <w:t xml:space="preserve">5. </w:t>
      </w:r>
      <w:r>
        <w:rPr>
          <w:rFonts w:ascii="仿宋_GB2312" w:eastAsia="仿宋_GB2312" w:hAnsi="仿宋_GB2312" w:cs="仿宋_GB2312" w:hint="eastAsia"/>
          <w:sz w:val="24"/>
          <w:szCs w:val="30"/>
        </w:rPr>
        <w:t>成果的创新点：对成果创新与特点进行归纳与提炼，包括理论、实践层面，字数不超过</w:t>
      </w:r>
      <w:r>
        <w:rPr>
          <w:rFonts w:ascii="仿宋_GB2312" w:eastAsia="仿宋_GB2312" w:hAnsi="仿宋_GB2312" w:cs="仿宋_GB2312" w:hint="eastAsia"/>
          <w:sz w:val="24"/>
          <w:szCs w:val="30"/>
        </w:rPr>
        <w:t>1000</w:t>
      </w:r>
      <w:r>
        <w:rPr>
          <w:rFonts w:ascii="仿宋_GB2312" w:eastAsia="仿宋_GB2312" w:hAnsi="仿宋_GB2312" w:cs="仿宋_GB2312" w:hint="eastAsia"/>
          <w:sz w:val="24"/>
          <w:szCs w:val="30"/>
        </w:rPr>
        <w:t>个汉字。</w:t>
      </w:r>
    </w:p>
    <w:p w:rsidR="00F54075" w:rsidRDefault="006342C2">
      <w:pPr>
        <w:overflowPunct w:val="0"/>
        <w:ind w:firstLineChars="200" w:firstLine="480"/>
        <w:rPr>
          <w:rFonts w:ascii="仿宋_GB2312" w:eastAsia="仿宋_GB2312" w:hAnsi="仿宋_GB2312" w:cs="仿宋_GB2312"/>
          <w:sz w:val="24"/>
          <w:szCs w:val="30"/>
        </w:rPr>
      </w:pPr>
      <w:r>
        <w:rPr>
          <w:rFonts w:ascii="仿宋_GB2312" w:eastAsia="仿宋_GB2312" w:hAnsi="仿宋_GB2312" w:cs="仿宋_GB2312" w:hint="eastAsia"/>
          <w:sz w:val="24"/>
          <w:szCs w:val="30"/>
        </w:rPr>
        <w:t xml:space="preserve">6. </w:t>
      </w:r>
      <w:r>
        <w:rPr>
          <w:rFonts w:ascii="仿宋_GB2312" w:eastAsia="仿宋_GB2312" w:hAnsi="仿宋_GB2312" w:cs="仿宋_GB2312" w:hint="eastAsia"/>
          <w:sz w:val="24"/>
          <w:szCs w:val="30"/>
        </w:rPr>
        <w:t>成果的推广应用效果：</w:t>
      </w:r>
      <w:proofErr w:type="gramStart"/>
      <w:r>
        <w:rPr>
          <w:rFonts w:ascii="仿宋_GB2312" w:eastAsia="仿宋_GB2312" w:hAnsi="仿宋_GB2312" w:cs="仿宋_GB2312" w:hint="eastAsia"/>
          <w:sz w:val="24"/>
          <w:szCs w:val="30"/>
        </w:rPr>
        <w:t>就成果</w:t>
      </w:r>
      <w:proofErr w:type="gramEnd"/>
      <w:r>
        <w:rPr>
          <w:rFonts w:ascii="仿宋_GB2312" w:eastAsia="仿宋_GB2312" w:hAnsi="仿宋_GB2312" w:cs="仿宋_GB2312" w:hint="eastAsia"/>
          <w:sz w:val="24"/>
          <w:szCs w:val="30"/>
        </w:rPr>
        <w:t>的应用、推广情况及实际效果进行阐述。字数不超过</w:t>
      </w:r>
      <w:r>
        <w:rPr>
          <w:rFonts w:ascii="仿宋_GB2312" w:eastAsia="仿宋_GB2312" w:hAnsi="仿宋_GB2312" w:cs="仿宋_GB2312" w:hint="eastAsia"/>
          <w:sz w:val="24"/>
          <w:szCs w:val="30"/>
        </w:rPr>
        <w:t>1000</w:t>
      </w:r>
      <w:r>
        <w:rPr>
          <w:rFonts w:ascii="仿宋_GB2312" w:eastAsia="仿宋_GB2312" w:hAnsi="仿宋_GB2312" w:cs="仿宋_GB2312" w:hint="eastAsia"/>
          <w:sz w:val="24"/>
          <w:szCs w:val="30"/>
        </w:rPr>
        <w:t>个</w:t>
      </w:r>
      <w:r>
        <w:rPr>
          <w:rFonts w:ascii="仿宋_GB2312" w:eastAsia="仿宋_GB2312" w:hAnsi="仿宋_GB2312" w:cs="仿宋_GB2312" w:hint="eastAsia"/>
          <w:sz w:val="24"/>
          <w:szCs w:val="30"/>
        </w:rPr>
        <w:t>汉字。</w:t>
      </w:r>
    </w:p>
    <w:p w:rsidR="00F54075" w:rsidRDefault="006342C2">
      <w:pPr>
        <w:overflowPunct w:val="0"/>
        <w:ind w:firstLineChars="200" w:firstLine="480"/>
        <w:rPr>
          <w:rFonts w:ascii="Times New Roman" w:eastAsia="黑体" w:hAnsi="Times New Roman"/>
          <w:sz w:val="24"/>
          <w:szCs w:val="30"/>
        </w:rPr>
      </w:pPr>
      <w:r>
        <w:rPr>
          <w:rFonts w:ascii="Times New Roman" w:eastAsia="黑体" w:hAnsi="Times New Roman"/>
          <w:sz w:val="24"/>
          <w:szCs w:val="30"/>
        </w:rPr>
        <w:t>三、主要完成人情况</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1.</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主要完成人情况，按表格要求逐项填写，这是核实申报</w:t>
      </w:r>
      <w:r>
        <w:rPr>
          <w:rFonts w:ascii="Times New Roman" w:eastAsia="仿宋_GB2312" w:hAnsi="Times New Roman" w:cs="Times New Roman" w:hint="eastAsia"/>
          <w:sz w:val="24"/>
          <w:szCs w:val="30"/>
        </w:rPr>
        <w:t>中国仿真学会</w:t>
      </w:r>
      <w:r>
        <w:rPr>
          <w:rFonts w:ascii="Times New Roman" w:eastAsia="仿宋_GB2312" w:hAnsi="Times New Roman" w:cs="Times New Roman"/>
          <w:sz w:val="24"/>
          <w:szCs w:val="30"/>
        </w:rPr>
        <w:t>职业教育教学成果奖主要完成人是否具备获奖条件的依据，应准确无误，并在对应栏内签名。</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2.</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主要贡献：在栏目内如实写明该完成人对本成果做出的贡献。</w:t>
      </w:r>
    </w:p>
    <w:p w:rsidR="00F54075" w:rsidRDefault="006342C2">
      <w:pPr>
        <w:overflowPunct w:val="0"/>
        <w:ind w:firstLineChars="200" w:firstLine="480"/>
        <w:rPr>
          <w:rFonts w:ascii="Times New Roman" w:eastAsia="黑体" w:hAnsi="Times New Roman"/>
          <w:sz w:val="24"/>
          <w:szCs w:val="30"/>
        </w:rPr>
      </w:pPr>
      <w:r>
        <w:rPr>
          <w:rFonts w:ascii="Times New Roman" w:eastAsia="黑体" w:hAnsi="Times New Roman"/>
          <w:sz w:val="24"/>
          <w:szCs w:val="30"/>
        </w:rPr>
        <w:t>四、主要完成单位情况</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1.</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主要完成单位情况，按表格要求逐项填写，这是核实申报</w:t>
      </w:r>
      <w:r>
        <w:rPr>
          <w:rFonts w:ascii="Times New Roman" w:eastAsia="仿宋_GB2312" w:hAnsi="Times New Roman" w:cs="Times New Roman" w:hint="eastAsia"/>
          <w:sz w:val="24"/>
          <w:szCs w:val="30"/>
        </w:rPr>
        <w:t>中国仿真学会</w:t>
      </w:r>
      <w:r>
        <w:rPr>
          <w:rFonts w:ascii="Times New Roman" w:eastAsia="仿宋_GB2312" w:hAnsi="Times New Roman" w:cs="Times New Roman"/>
          <w:sz w:val="24"/>
          <w:szCs w:val="30"/>
        </w:rPr>
        <w:t>职业</w:t>
      </w:r>
      <w:r>
        <w:rPr>
          <w:rFonts w:ascii="Times New Roman" w:eastAsia="仿宋_GB2312" w:hAnsi="Times New Roman" w:cs="Times New Roman"/>
          <w:sz w:val="24"/>
          <w:szCs w:val="30"/>
        </w:rPr>
        <w:lastRenderedPageBreak/>
        <w:t>教育教学成果奖主要完成单位是否具备获奖条件的依据，应准确无误，并在单位名称栏内加盖成果完成单位公章。</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2.</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主要贡献：应在栏目内如实地写明该完成单位对本成果做出的贡献。</w:t>
      </w:r>
    </w:p>
    <w:p w:rsidR="00F54075" w:rsidRDefault="006342C2">
      <w:pPr>
        <w:overflowPunct w:val="0"/>
        <w:ind w:firstLineChars="200" w:firstLine="480"/>
        <w:rPr>
          <w:rFonts w:ascii="Times New Roman" w:eastAsia="黑体" w:hAnsi="Times New Roman"/>
          <w:sz w:val="24"/>
          <w:szCs w:val="30"/>
        </w:rPr>
      </w:pPr>
      <w:r>
        <w:rPr>
          <w:rFonts w:ascii="Times New Roman" w:eastAsia="黑体" w:hAnsi="Times New Roman"/>
          <w:sz w:val="24"/>
          <w:szCs w:val="30"/>
        </w:rPr>
        <w:t>五、推荐</w:t>
      </w:r>
      <w:r>
        <w:rPr>
          <w:rFonts w:ascii="Times New Roman" w:eastAsia="黑体" w:hAnsi="Times New Roman" w:hint="eastAsia"/>
          <w:sz w:val="24"/>
          <w:szCs w:val="30"/>
        </w:rPr>
        <w:t>单位</w:t>
      </w:r>
      <w:r>
        <w:rPr>
          <w:rFonts w:ascii="Times New Roman" w:eastAsia="黑体" w:hAnsi="Times New Roman"/>
          <w:sz w:val="24"/>
          <w:szCs w:val="30"/>
        </w:rPr>
        <w:t>意见</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推荐意见：由推荐单位填写，加盖推荐单位公章。内容包括：根据成果创新性特点、水平和应用情况写明推荐理由和结论性意见等。</w:t>
      </w:r>
    </w:p>
    <w:p w:rsidR="00F54075" w:rsidRDefault="00F54075"/>
    <w:p w:rsidR="00F54075" w:rsidRDefault="006342C2">
      <w:pPr>
        <w:widowControl/>
        <w:jc w:val="left"/>
        <w:rPr>
          <w:rFonts w:ascii="Times New Roman" w:eastAsia="黑体" w:hAnsi="Times New Roman"/>
          <w:sz w:val="32"/>
          <w:szCs w:val="32"/>
        </w:rPr>
      </w:pPr>
      <w:r>
        <w:rPr>
          <w:rFonts w:ascii="Times New Roman" w:eastAsia="黑体" w:hAnsi="Times New Roman"/>
          <w:sz w:val="32"/>
          <w:szCs w:val="32"/>
        </w:rPr>
        <w:br w:type="page"/>
      </w:r>
    </w:p>
    <w:p w:rsidR="00F54075" w:rsidRDefault="006342C2">
      <w:pPr>
        <w:rPr>
          <w:rFonts w:ascii="Times New Roman" w:eastAsia="黑体" w:hAnsi="Times New Roman"/>
          <w:sz w:val="32"/>
          <w:szCs w:val="32"/>
        </w:rPr>
      </w:pPr>
      <w:r>
        <w:rPr>
          <w:rFonts w:ascii="Times New Roman" w:eastAsia="黑体" w:hAnsi="Times New Roman" w:hint="eastAsia"/>
          <w:sz w:val="32"/>
          <w:szCs w:val="32"/>
        </w:rPr>
        <w:lastRenderedPageBreak/>
        <w:t>一、成果简介（可另加附页）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2977"/>
        <w:gridCol w:w="1275"/>
        <w:gridCol w:w="2148"/>
      </w:tblGrid>
      <w:tr w:rsidR="00F54075">
        <w:trPr>
          <w:trHeight w:val="90"/>
          <w:jc w:val="center"/>
        </w:trPr>
        <w:tc>
          <w:tcPr>
            <w:tcW w:w="959" w:type="dxa"/>
            <w:vMerge w:val="restart"/>
            <w:vAlign w:val="center"/>
          </w:tcPr>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果</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曾</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奖</w:t>
            </w:r>
          </w:p>
          <w:p w:rsidR="00F54075" w:rsidRDefault="006342C2">
            <w:pPr>
              <w:snapToGrid w:val="0"/>
              <w:spacing w:line="400" w:lineRule="exact"/>
              <w:jc w:val="center"/>
              <w:rPr>
                <w:rFonts w:ascii="Times New Roman" w:eastAsia="仿宋_GB2312" w:hAnsi="Times New Roman" w:cs="仿宋_GB2312"/>
                <w:sz w:val="28"/>
                <w:szCs w:val="28"/>
              </w:rPr>
            </w:pPr>
            <w:proofErr w:type="gramStart"/>
            <w:r>
              <w:rPr>
                <w:rFonts w:ascii="Times New Roman" w:eastAsia="仿宋_GB2312" w:hAnsi="Times New Roman" w:cs="仿宋_GB2312" w:hint="eastAsia"/>
                <w:sz w:val="28"/>
                <w:szCs w:val="28"/>
              </w:rPr>
              <w:t>励</w:t>
            </w:r>
            <w:proofErr w:type="gramEnd"/>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情</w:t>
            </w:r>
          </w:p>
          <w:p w:rsidR="00F54075" w:rsidRDefault="006342C2">
            <w:pPr>
              <w:snapToGrid w:val="0"/>
              <w:spacing w:line="400" w:lineRule="exact"/>
              <w:jc w:val="center"/>
              <w:rPr>
                <w:rFonts w:ascii="Times New Roman" w:eastAsia="仿宋_GB2312" w:hAnsi="Times New Roman" w:cs="仿宋_GB2312"/>
                <w:sz w:val="32"/>
                <w:szCs w:val="32"/>
              </w:rPr>
            </w:pPr>
            <w:proofErr w:type="gramStart"/>
            <w:r>
              <w:rPr>
                <w:rFonts w:ascii="Times New Roman" w:eastAsia="仿宋_GB2312" w:hAnsi="Times New Roman" w:cs="仿宋_GB2312" w:hint="eastAsia"/>
                <w:sz w:val="28"/>
                <w:szCs w:val="28"/>
              </w:rPr>
              <w:t>况</w:t>
            </w:r>
            <w:proofErr w:type="gramEnd"/>
          </w:p>
        </w:tc>
        <w:tc>
          <w:tcPr>
            <w:tcW w:w="1701" w:type="dxa"/>
            <w:vAlign w:val="center"/>
          </w:tcPr>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时</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间</w:t>
            </w:r>
          </w:p>
        </w:tc>
        <w:tc>
          <w:tcPr>
            <w:tcW w:w="2977" w:type="dxa"/>
            <w:vAlign w:val="center"/>
          </w:tcPr>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所获奖项名称</w:t>
            </w:r>
          </w:p>
        </w:tc>
        <w:tc>
          <w:tcPr>
            <w:tcW w:w="1275" w:type="dxa"/>
            <w:vAlign w:val="center"/>
          </w:tcPr>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等</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级</w:t>
            </w:r>
          </w:p>
        </w:tc>
        <w:tc>
          <w:tcPr>
            <w:tcW w:w="2148" w:type="dxa"/>
            <w:vAlign w:val="center"/>
          </w:tcPr>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部</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门</w:t>
            </w:r>
          </w:p>
        </w:tc>
      </w:tr>
      <w:tr w:rsidR="00F54075">
        <w:trPr>
          <w:cantSplit/>
          <w:trHeight w:val="624"/>
          <w:jc w:val="center"/>
        </w:trPr>
        <w:tc>
          <w:tcPr>
            <w:tcW w:w="959" w:type="dxa"/>
            <w:vMerge/>
          </w:tcPr>
          <w:p w:rsidR="00F54075" w:rsidRDefault="00F54075">
            <w:pPr>
              <w:spacing w:line="400" w:lineRule="exact"/>
              <w:jc w:val="center"/>
              <w:rPr>
                <w:rFonts w:ascii="Times New Roman" w:eastAsia="仿宋_GB2312" w:hAnsi="Times New Roman" w:cs="仿宋_GB2312"/>
                <w:sz w:val="32"/>
                <w:szCs w:val="32"/>
              </w:rPr>
            </w:pPr>
          </w:p>
        </w:tc>
        <w:tc>
          <w:tcPr>
            <w:tcW w:w="1701"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977"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1275"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148" w:type="dxa"/>
            <w:vAlign w:val="center"/>
          </w:tcPr>
          <w:p w:rsidR="00F54075" w:rsidRDefault="00F54075">
            <w:pPr>
              <w:spacing w:line="400" w:lineRule="exact"/>
              <w:jc w:val="center"/>
              <w:rPr>
                <w:rFonts w:ascii="Times New Roman" w:eastAsia="仿宋_GB2312" w:hAnsi="Times New Roman" w:cs="仿宋_GB2312"/>
                <w:sz w:val="32"/>
                <w:szCs w:val="32"/>
              </w:rPr>
            </w:pPr>
          </w:p>
        </w:tc>
      </w:tr>
      <w:tr w:rsidR="00F54075">
        <w:trPr>
          <w:cantSplit/>
          <w:trHeight w:val="624"/>
          <w:jc w:val="center"/>
        </w:trPr>
        <w:tc>
          <w:tcPr>
            <w:tcW w:w="959" w:type="dxa"/>
            <w:vMerge/>
          </w:tcPr>
          <w:p w:rsidR="00F54075" w:rsidRDefault="00F54075">
            <w:pPr>
              <w:spacing w:line="400" w:lineRule="exact"/>
              <w:jc w:val="center"/>
              <w:rPr>
                <w:rFonts w:ascii="Times New Roman" w:eastAsia="仿宋_GB2312" w:hAnsi="Times New Roman" w:cs="仿宋_GB2312"/>
                <w:sz w:val="32"/>
                <w:szCs w:val="32"/>
              </w:rPr>
            </w:pPr>
          </w:p>
        </w:tc>
        <w:tc>
          <w:tcPr>
            <w:tcW w:w="1701"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977"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1275"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148" w:type="dxa"/>
            <w:vAlign w:val="center"/>
          </w:tcPr>
          <w:p w:rsidR="00F54075" w:rsidRDefault="00F54075">
            <w:pPr>
              <w:spacing w:line="400" w:lineRule="exact"/>
              <w:jc w:val="center"/>
              <w:rPr>
                <w:rFonts w:ascii="Times New Roman" w:eastAsia="仿宋_GB2312" w:hAnsi="Times New Roman" w:cs="仿宋_GB2312"/>
                <w:sz w:val="32"/>
                <w:szCs w:val="32"/>
              </w:rPr>
            </w:pPr>
          </w:p>
        </w:tc>
      </w:tr>
      <w:tr w:rsidR="00F54075">
        <w:trPr>
          <w:cantSplit/>
          <w:trHeight w:val="624"/>
          <w:jc w:val="center"/>
        </w:trPr>
        <w:tc>
          <w:tcPr>
            <w:tcW w:w="959" w:type="dxa"/>
            <w:vMerge/>
          </w:tcPr>
          <w:p w:rsidR="00F54075" w:rsidRDefault="00F54075">
            <w:pPr>
              <w:spacing w:line="400" w:lineRule="exact"/>
              <w:jc w:val="center"/>
              <w:rPr>
                <w:rFonts w:ascii="Times New Roman" w:eastAsia="仿宋_GB2312" w:hAnsi="Times New Roman" w:cs="仿宋_GB2312"/>
                <w:sz w:val="32"/>
                <w:szCs w:val="32"/>
              </w:rPr>
            </w:pPr>
          </w:p>
        </w:tc>
        <w:tc>
          <w:tcPr>
            <w:tcW w:w="1701"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977"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1275"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148" w:type="dxa"/>
            <w:vAlign w:val="center"/>
          </w:tcPr>
          <w:p w:rsidR="00F54075" w:rsidRDefault="00F54075">
            <w:pPr>
              <w:spacing w:line="400" w:lineRule="exact"/>
              <w:jc w:val="center"/>
              <w:rPr>
                <w:rFonts w:ascii="Times New Roman" w:eastAsia="仿宋_GB2312" w:hAnsi="Times New Roman" w:cs="仿宋_GB2312"/>
                <w:sz w:val="32"/>
                <w:szCs w:val="32"/>
              </w:rPr>
            </w:pPr>
          </w:p>
        </w:tc>
      </w:tr>
      <w:tr w:rsidR="00F54075">
        <w:trPr>
          <w:cantSplit/>
          <w:trHeight w:val="624"/>
          <w:jc w:val="center"/>
        </w:trPr>
        <w:tc>
          <w:tcPr>
            <w:tcW w:w="959" w:type="dxa"/>
            <w:vMerge/>
          </w:tcPr>
          <w:p w:rsidR="00F54075" w:rsidRDefault="00F54075">
            <w:pPr>
              <w:spacing w:line="400" w:lineRule="exact"/>
              <w:jc w:val="center"/>
              <w:rPr>
                <w:rFonts w:ascii="Times New Roman" w:eastAsia="仿宋_GB2312" w:hAnsi="Times New Roman" w:cs="仿宋_GB2312"/>
                <w:sz w:val="32"/>
                <w:szCs w:val="32"/>
              </w:rPr>
            </w:pPr>
          </w:p>
        </w:tc>
        <w:tc>
          <w:tcPr>
            <w:tcW w:w="1701"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977"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1275"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148" w:type="dxa"/>
            <w:vAlign w:val="center"/>
          </w:tcPr>
          <w:p w:rsidR="00F54075" w:rsidRDefault="00F54075">
            <w:pPr>
              <w:spacing w:line="400" w:lineRule="exact"/>
              <w:jc w:val="center"/>
              <w:rPr>
                <w:rFonts w:ascii="Times New Roman" w:eastAsia="仿宋_GB2312" w:hAnsi="Times New Roman" w:cs="仿宋_GB2312"/>
                <w:sz w:val="32"/>
                <w:szCs w:val="32"/>
              </w:rPr>
            </w:pPr>
          </w:p>
        </w:tc>
      </w:tr>
      <w:tr w:rsidR="00F54075">
        <w:trPr>
          <w:trHeight w:val="90"/>
          <w:jc w:val="center"/>
        </w:trPr>
        <w:tc>
          <w:tcPr>
            <w:tcW w:w="959" w:type="dxa"/>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成果</w:t>
            </w:r>
          </w:p>
          <w:p w:rsidR="00F54075" w:rsidRDefault="006342C2">
            <w:pPr>
              <w:spacing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8"/>
                <w:szCs w:val="28"/>
              </w:rPr>
              <w:t>起止时间</w:t>
            </w:r>
          </w:p>
        </w:tc>
        <w:tc>
          <w:tcPr>
            <w:tcW w:w="8101" w:type="dxa"/>
            <w:gridSpan w:val="4"/>
            <w:vAlign w:val="center"/>
          </w:tcPr>
          <w:p w:rsidR="00F54075" w:rsidRDefault="00F54075">
            <w:pPr>
              <w:spacing w:line="400" w:lineRule="exact"/>
              <w:rPr>
                <w:rFonts w:ascii="Times New Roman" w:eastAsia="仿宋_GB2312" w:hAnsi="Times New Roman" w:cs="仿宋_GB2312"/>
                <w:sz w:val="32"/>
                <w:szCs w:val="32"/>
              </w:rPr>
            </w:pPr>
          </w:p>
        </w:tc>
      </w:tr>
      <w:tr w:rsidR="00F54075">
        <w:trPr>
          <w:cantSplit/>
          <w:trHeight w:val="1722"/>
          <w:jc w:val="center"/>
        </w:trPr>
        <w:tc>
          <w:tcPr>
            <w:tcW w:w="9060" w:type="dxa"/>
            <w:gridSpan w:val="5"/>
          </w:tcPr>
          <w:p w:rsidR="00F54075" w:rsidRDefault="006342C2">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b/>
                <w:bCs/>
                <w:sz w:val="28"/>
                <w:szCs w:val="28"/>
              </w:rPr>
              <w:t>1.</w:t>
            </w:r>
            <w:r>
              <w:rPr>
                <w:rFonts w:ascii="Times New Roman" w:eastAsia="仿宋_GB2312" w:hAnsi="Times New Roman" w:cs="仿宋_GB2312" w:hint="eastAsia"/>
                <w:b/>
                <w:bCs/>
                <w:sz w:val="28"/>
                <w:szCs w:val="28"/>
              </w:rPr>
              <w:t>成果简介（不超过</w:t>
            </w:r>
            <w:r>
              <w:rPr>
                <w:rFonts w:ascii="Times New Roman" w:eastAsia="仿宋_GB2312" w:hAnsi="Times New Roman" w:cs="仿宋_GB2312" w:hint="eastAsia"/>
                <w:b/>
                <w:bCs/>
                <w:sz w:val="28"/>
                <w:szCs w:val="28"/>
              </w:rPr>
              <w:t>1000</w:t>
            </w:r>
            <w:r>
              <w:rPr>
                <w:rFonts w:ascii="Times New Roman" w:eastAsia="仿宋_GB2312" w:hAnsi="Times New Roman" w:cs="仿宋_GB2312" w:hint="eastAsia"/>
                <w:b/>
                <w:bCs/>
                <w:sz w:val="28"/>
                <w:szCs w:val="28"/>
              </w:rPr>
              <w:t>字）</w:t>
            </w:r>
          </w:p>
        </w:tc>
      </w:tr>
      <w:tr w:rsidR="00F54075">
        <w:trPr>
          <w:cantSplit/>
          <w:trHeight w:val="1772"/>
          <w:jc w:val="center"/>
        </w:trPr>
        <w:tc>
          <w:tcPr>
            <w:tcW w:w="9060" w:type="dxa"/>
            <w:gridSpan w:val="5"/>
          </w:tcPr>
          <w:p w:rsidR="00F54075" w:rsidRDefault="006342C2">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b/>
                <w:bCs/>
                <w:sz w:val="28"/>
                <w:szCs w:val="28"/>
              </w:rPr>
              <w:t>2.</w:t>
            </w:r>
            <w:r>
              <w:rPr>
                <w:rFonts w:ascii="Times New Roman" w:eastAsia="仿宋_GB2312" w:hAnsi="Times New Roman" w:cs="仿宋_GB2312" w:hint="eastAsia"/>
                <w:b/>
                <w:bCs/>
                <w:sz w:val="28"/>
                <w:szCs w:val="28"/>
              </w:rPr>
              <w:t>成果主要解决的教育问题及解决方案（不超过</w:t>
            </w:r>
            <w:r>
              <w:rPr>
                <w:rFonts w:ascii="Times New Roman" w:eastAsia="仿宋_GB2312" w:hAnsi="Times New Roman" w:cs="仿宋_GB2312" w:hint="eastAsia"/>
                <w:b/>
                <w:bCs/>
                <w:sz w:val="28"/>
                <w:szCs w:val="28"/>
              </w:rPr>
              <w:t>1000</w:t>
            </w:r>
            <w:r>
              <w:rPr>
                <w:rFonts w:ascii="Times New Roman" w:eastAsia="仿宋_GB2312" w:hAnsi="Times New Roman" w:cs="仿宋_GB2312" w:hint="eastAsia"/>
                <w:b/>
                <w:bCs/>
                <w:sz w:val="28"/>
                <w:szCs w:val="28"/>
              </w:rPr>
              <w:t>字）</w:t>
            </w:r>
          </w:p>
        </w:tc>
      </w:tr>
      <w:tr w:rsidR="00F54075">
        <w:trPr>
          <w:cantSplit/>
          <w:trHeight w:val="1797"/>
          <w:jc w:val="center"/>
        </w:trPr>
        <w:tc>
          <w:tcPr>
            <w:tcW w:w="9060" w:type="dxa"/>
            <w:gridSpan w:val="5"/>
          </w:tcPr>
          <w:p w:rsidR="00F54075" w:rsidRDefault="006342C2">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b/>
                <w:bCs/>
                <w:sz w:val="28"/>
                <w:szCs w:val="28"/>
              </w:rPr>
              <w:t>3.</w:t>
            </w:r>
            <w:r>
              <w:rPr>
                <w:rFonts w:ascii="Times New Roman" w:eastAsia="仿宋_GB2312" w:hAnsi="Times New Roman" w:cs="仿宋_GB2312" w:hint="eastAsia"/>
                <w:b/>
                <w:bCs/>
                <w:sz w:val="28"/>
                <w:szCs w:val="28"/>
              </w:rPr>
              <w:t>成果的创新点（不超过</w:t>
            </w:r>
            <w:r>
              <w:rPr>
                <w:rFonts w:ascii="Times New Roman" w:eastAsia="仿宋_GB2312" w:hAnsi="Times New Roman" w:cs="仿宋_GB2312" w:hint="eastAsia"/>
                <w:b/>
                <w:bCs/>
                <w:sz w:val="28"/>
                <w:szCs w:val="28"/>
              </w:rPr>
              <w:t>1000</w:t>
            </w:r>
            <w:r>
              <w:rPr>
                <w:rFonts w:ascii="Times New Roman" w:eastAsia="仿宋_GB2312" w:hAnsi="Times New Roman" w:cs="仿宋_GB2312" w:hint="eastAsia"/>
                <w:b/>
                <w:bCs/>
                <w:sz w:val="28"/>
                <w:szCs w:val="28"/>
              </w:rPr>
              <w:t>字）</w:t>
            </w:r>
          </w:p>
        </w:tc>
      </w:tr>
      <w:tr w:rsidR="00F54075">
        <w:trPr>
          <w:cantSplit/>
          <w:trHeight w:val="1922"/>
          <w:jc w:val="center"/>
        </w:trPr>
        <w:tc>
          <w:tcPr>
            <w:tcW w:w="9060" w:type="dxa"/>
            <w:gridSpan w:val="5"/>
          </w:tcPr>
          <w:p w:rsidR="00F54075" w:rsidRDefault="006342C2">
            <w:pPr>
              <w:spacing w:line="400" w:lineRule="exact"/>
              <w:ind w:left="27"/>
              <w:rPr>
                <w:rFonts w:ascii="Times New Roman" w:eastAsia="仿宋_GB2312" w:hAnsi="Times New Roman" w:cs="仿宋_GB2312"/>
                <w:sz w:val="30"/>
                <w:szCs w:val="30"/>
              </w:rPr>
            </w:pPr>
            <w:r>
              <w:rPr>
                <w:rFonts w:ascii="Times New Roman" w:eastAsia="仿宋_GB2312" w:hAnsi="Times New Roman" w:cs="仿宋_GB2312" w:hint="eastAsia"/>
                <w:b/>
                <w:bCs/>
                <w:sz w:val="28"/>
                <w:szCs w:val="28"/>
              </w:rPr>
              <w:t>4.</w:t>
            </w:r>
            <w:r>
              <w:rPr>
                <w:rFonts w:ascii="Times New Roman" w:eastAsia="仿宋_GB2312" w:hAnsi="Times New Roman" w:cs="仿宋_GB2312" w:hint="eastAsia"/>
                <w:b/>
                <w:bCs/>
                <w:sz w:val="28"/>
                <w:szCs w:val="28"/>
              </w:rPr>
              <w:t>成果的推广应用效果（不超过</w:t>
            </w:r>
            <w:r>
              <w:rPr>
                <w:rFonts w:ascii="Times New Roman" w:eastAsia="仿宋_GB2312" w:hAnsi="Times New Roman" w:cs="仿宋_GB2312" w:hint="eastAsia"/>
                <w:b/>
                <w:bCs/>
                <w:sz w:val="28"/>
                <w:szCs w:val="28"/>
              </w:rPr>
              <w:t>1000</w:t>
            </w:r>
            <w:r>
              <w:rPr>
                <w:rFonts w:ascii="Times New Roman" w:eastAsia="仿宋_GB2312" w:hAnsi="Times New Roman" w:cs="仿宋_GB2312" w:hint="eastAsia"/>
                <w:b/>
                <w:bCs/>
                <w:sz w:val="28"/>
                <w:szCs w:val="28"/>
              </w:rPr>
              <w:t>字）</w:t>
            </w:r>
          </w:p>
        </w:tc>
      </w:tr>
    </w:tbl>
    <w:p w:rsidR="00F54075" w:rsidRDefault="006342C2">
      <w:pPr>
        <w:rPr>
          <w:rFonts w:ascii="Times New Roman" w:eastAsia="黑体" w:hAnsi="Times New Roman"/>
          <w:sz w:val="32"/>
          <w:szCs w:val="32"/>
        </w:rPr>
      </w:pPr>
      <w:r>
        <w:rPr>
          <w:rFonts w:ascii="Times New Roman" w:eastAsia="黑体" w:hAnsi="Times New Roman" w:hint="eastAsia"/>
          <w:sz w:val="32"/>
          <w:szCs w:val="32"/>
        </w:rPr>
        <w:lastRenderedPageBreak/>
        <w:t>二、主要完成人情况</w:t>
      </w:r>
    </w:p>
    <w:tbl>
      <w:tblPr>
        <w:tblW w:w="89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34"/>
        <w:gridCol w:w="3080"/>
        <w:gridCol w:w="959"/>
        <w:gridCol w:w="1091"/>
        <w:gridCol w:w="1140"/>
        <w:gridCol w:w="1190"/>
      </w:tblGrid>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姓名</w:t>
            </w:r>
          </w:p>
        </w:tc>
        <w:tc>
          <w:tcPr>
            <w:tcW w:w="3080"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959" w:type="dxa"/>
            <w:tcBorders>
              <w:top w:val="single" w:sz="8" w:space="0" w:color="auto"/>
              <w:left w:val="single" w:sz="8" w:space="0" w:color="auto"/>
              <w:bottom w:val="single" w:sz="8" w:space="0" w:color="auto"/>
              <w:right w:val="single" w:sz="8" w:space="0" w:color="auto"/>
            </w:tcBorders>
            <w:vAlign w:val="center"/>
          </w:tcPr>
          <w:p w:rsidR="00F54075" w:rsidRDefault="006342C2">
            <w:pPr>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性别</w:t>
            </w:r>
          </w:p>
        </w:tc>
        <w:tc>
          <w:tcPr>
            <w:tcW w:w="1091"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1140" w:type="dxa"/>
            <w:tcBorders>
              <w:top w:val="single" w:sz="8" w:space="0" w:color="auto"/>
              <w:left w:val="single" w:sz="8" w:space="0" w:color="auto"/>
              <w:bottom w:val="single" w:sz="8" w:space="0" w:color="auto"/>
              <w:right w:val="single" w:sz="8" w:space="0" w:color="auto"/>
            </w:tcBorders>
            <w:vAlign w:val="center"/>
          </w:tcPr>
          <w:p w:rsidR="00F54075" w:rsidRDefault="006342C2">
            <w:pPr>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排名</w:t>
            </w:r>
          </w:p>
        </w:tc>
        <w:tc>
          <w:tcPr>
            <w:tcW w:w="1190"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政治面貌</w:t>
            </w:r>
          </w:p>
        </w:tc>
        <w:tc>
          <w:tcPr>
            <w:tcW w:w="3080"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2050"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民族</w:t>
            </w:r>
          </w:p>
        </w:tc>
        <w:tc>
          <w:tcPr>
            <w:tcW w:w="2330"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出生年月</w:t>
            </w:r>
          </w:p>
        </w:tc>
        <w:tc>
          <w:tcPr>
            <w:tcW w:w="3080"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2050"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工龄</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教龄</w:t>
            </w:r>
          </w:p>
        </w:tc>
        <w:tc>
          <w:tcPr>
            <w:tcW w:w="2330"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工作单位</w:t>
            </w:r>
          </w:p>
        </w:tc>
        <w:tc>
          <w:tcPr>
            <w:tcW w:w="3080"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2050"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现任职务</w:t>
            </w:r>
          </w:p>
        </w:tc>
        <w:tc>
          <w:tcPr>
            <w:tcW w:w="2330"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最后学历</w:t>
            </w:r>
          </w:p>
        </w:tc>
        <w:tc>
          <w:tcPr>
            <w:tcW w:w="3080"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2050"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职称</w:t>
            </w:r>
          </w:p>
        </w:tc>
        <w:tc>
          <w:tcPr>
            <w:tcW w:w="2330"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snapToGrid w:val="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现从事工作及专业领域</w:t>
            </w:r>
          </w:p>
        </w:tc>
        <w:tc>
          <w:tcPr>
            <w:tcW w:w="3080"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2050"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eastAsia="仿宋_GB2312" w:cs="仿宋_GB2312" w:hint="eastAsia"/>
                <w:sz w:val="28"/>
                <w:szCs w:val="28"/>
              </w:rPr>
              <w:t>会员编号</w:t>
            </w:r>
          </w:p>
        </w:tc>
        <w:tc>
          <w:tcPr>
            <w:tcW w:w="2330"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电子邮箱</w:t>
            </w:r>
          </w:p>
        </w:tc>
        <w:tc>
          <w:tcPr>
            <w:tcW w:w="3080"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2050"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eastAsia="仿宋_GB2312" w:cs="仿宋_GB2312" w:hint="eastAsia"/>
                <w:sz w:val="28"/>
                <w:szCs w:val="28"/>
              </w:rPr>
              <w:t>移动电话</w:t>
            </w:r>
          </w:p>
        </w:tc>
        <w:tc>
          <w:tcPr>
            <w:tcW w:w="2330"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20"/>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通讯地址</w:t>
            </w:r>
          </w:p>
        </w:tc>
        <w:tc>
          <w:tcPr>
            <w:tcW w:w="7460"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1407"/>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snapToGrid w:val="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何时何地</w:t>
            </w:r>
          </w:p>
          <w:p w:rsidR="00F54075" w:rsidRDefault="006342C2">
            <w:pPr>
              <w:pStyle w:val="10"/>
              <w:snapToGrid w:val="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曾受何种奖励</w:t>
            </w:r>
          </w:p>
        </w:tc>
        <w:tc>
          <w:tcPr>
            <w:tcW w:w="7460"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40" w:lineRule="exact"/>
              <w:jc w:val="left"/>
              <w:rPr>
                <w:rFonts w:ascii="Times New Roman" w:eastAsia="仿宋_GB2312" w:hAnsi="Times New Roman" w:cs="仿宋_GB2312"/>
                <w:sz w:val="28"/>
                <w:szCs w:val="28"/>
              </w:rPr>
            </w:pPr>
          </w:p>
        </w:tc>
      </w:tr>
      <w:tr w:rsidR="00F54075">
        <w:trPr>
          <w:trHeight w:val="1118"/>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主要贡献</w:t>
            </w:r>
          </w:p>
        </w:tc>
        <w:tc>
          <w:tcPr>
            <w:tcW w:w="7460"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rPr>
                <w:rFonts w:ascii="Times New Roman" w:eastAsia="仿宋_GB2312" w:hAnsi="Times New Roman" w:cs="仿宋_GB2312"/>
                <w:sz w:val="28"/>
                <w:szCs w:val="28"/>
              </w:rPr>
            </w:pPr>
          </w:p>
        </w:tc>
      </w:tr>
      <w:tr w:rsidR="00F54075">
        <w:trPr>
          <w:trHeight w:val="2865"/>
        </w:trPr>
        <w:tc>
          <w:tcPr>
            <w:tcW w:w="1534"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承</w:t>
            </w:r>
          </w:p>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诺</w:t>
            </w:r>
          </w:p>
        </w:tc>
        <w:tc>
          <w:tcPr>
            <w:tcW w:w="7460" w:type="dxa"/>
            <w:gridSpan w:val="5"/>
            <w:tcBorders>
              <w:top w:val="single" w:sz="8" w:space="0" w:color="auto"/>
              <w:left w:val="single" w:sz="8" w:space="0" w:color="auto"/>
              <w:bottom w:val="single" w:sz="8" w:space="0" w:color="auto"/>
              <w:right w:val="single" w:sz="8" w:space="0" w:color="auto"/>
            </w:tcBorders>
            <w:vAlign w:val="bottom"/>
          </w:tcPr>
          <w:p w:rsidR="00F54075" w:rsidRDefault="006342C2">
            <w:pPr>
              <w:pStyle w:val="10"/>
              <w:adjustRightInd w:val="0"/>
              <w:snapToGrid w:val="0"/>
              <w:spacing w:beforeLines="50" w:before="156"/>
              <w:ind w:firstLine="560"/>
              <w:jc w:val="left"/>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本人承诺所陈述的主要贡献及提供的佐证材料真实有效、符合学术规范，成果知识产权无异议，相关材料不涉密、可在互联网上评审及公示，上传的电子版与纸质版一致。</w:t>
            </w:r>
          </w:p>
          <w:p w:rsidR="00F54075" w:rsidRDefault="00F54075">
            <w:pPr>
              <w:pStyle w:val="10"/>
              <w:adjustRightInd w:val="0"/>
              <w:snapToGrid w:val="0"/>
              <w:spacing w:beforeLines="50" w:before="156"/>
              <w:ind w:firstLine="560"/>
              <w:jc w:val="left"/>
              <w:rPr>
                <w:rFonts w:ascii="Times New Roman" w:eastAsia="仿宋_GB2312" w:hAnsi="Times New Roman" w:cs="仿宋_GB2312"/>
                <w:sz w:val="28"/>
                <w:szCs w:val="28"/>
              </w:rPr>
            </w:pPr>
          </w:p>
          <w:p w:rsidR="00F54075" w:rsidRDefault="006342C2">
            <w:pPr>
              <w:adjustRightInd w:val="0"/>
              <w:snapToGrid w:val="0"/>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本</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人</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签</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名：</w:t>
            </w:r>
          </w:p>
          <w:p w:rsidR="00F54075" w:rsidRDefault="006342C2">
            <w:pPr>
              <w:adjustRightInd w:val="0"/>
              <w:snapToGrid w:val="0"/>
              <w:ind w:firstLineChars="1300" w:firstLine="3640"/>
              <w:rPr>
                <w:rFonts w:ascii="Times New Roman" w:eastAsia="仿宋_GB2312" w:hAnsi="Times New Roman" w:cs="仿宋_GB2312"/>
                <w:sz w:val="28"/>
                <w:szCs w:val="28"/>
              </w:rPr>
            </w:pP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日</w:t>
            </w:r>
          </w:p>
          <w:p w:rsidR="00F54075" w:rsidRDefault="00F54075">
            <w:pPr>
              <w:adjustRightInd w:val="0"/>
              <w:snapToGrid w:val="0"/>
              <w:ind w:firstLineChars="2900" w:firstLine="8120"/>
              <w:jc w:val="right"/>
              <w:rPr>
                <w:rFonts w:ascii="Times New Roman" w:eastAsia="仿宋_GB2312" w:hAnsi="Times New Roman" w:cs="仿宋_GB2312"/>
                <w:sz w:val="28"/>
                <w:szCs w:val="28"/>
              </w:rPr>
            </w:pPr>
          </w:p>
        </w:tc>
      </w:tr>
    </w:tbl>
    <w:p w:rsidR="00F54075" w:rsidRDefault="006342C2">
      <w:pPr>
        <w:spacing w:beforeLines="50" w:before="156"/>
        <w:rPr>
          <w:rFonts w:ascii="仿宋" w:eastAsia="仿宋" w:hAnsi="仿宋"/>
          <w:sz w:val="24"/>
        </w:rPr>
      </w:pPr>
      <w:r>
        <w:rPr>
          <w:rFonts w:ascii="仿宋" w:eastAsia="仿宋" w:hAnsi="仿宋" w:hint="eastAsia"/>
          <w:sz w:val="24"/>
        </w:rPr>
        <w:t>注</w:t>
      </w:r>
      <w:r>
        <w:rPr>
          <w:rFonts w:ascii="仿宋" w:eastAsia="仿宋" w:hAnsi="仿宋" w:hint="eastAsia"/>
          <w:sz w:val="24"/>
        </w:rPr>
        <w:t>:</w:t>
      </w:r>
      <w:r>
        <w:rPr>
          <w:rFonts w:ascii="仿宋" w:eastAsia="仿宋" w:hAnsi="仿宋" w:hint="eastAsia"/>
          <w:sz w:val="24"/>
        </w:rPr>
        <w:t>主要完成人多于</w:t>
      </w:r>
      <w:r>
        <w:rPr>
          <w:rFonts w:ascii="仿宋" w:eastAsia="仿宋" w:hAnsi="仿宋" w:hint="eastAsia"/>
          <w:sz w:val="24"/>
        </w:rPr>
        <w:t>1</w:t>
      </w:r>
      <w:r>
        <w:rPr>
          <w:rFonts w:ascii="仿宋" w:eastAsia="仿宋" w:hAnsi="仿宋" w:hint="eastAsia"/>
          <w:sz w:val="24"/>
        </w:rPr>
        <w:t>人时，此页可复制填写，原则上成果完成人不超过</w:t>
      </w:r>
      <w:r>
        <w:rPr>
          <w:rFonts w:ascii="仿宋" w:eastAsia="仿宋" w:hAnsi="仿宋" w:hint="eastAsia"/>
          <w:sz w:val="24"/>
        </w:rPr>
        <w:t>6</w:t>
      </w:r>
      <w:r>
        <w:rPr>
          <w:rFonts w:ascii="仿宋" w:eastAsia="仿宋" w:hAnsi="仿宋" w:hint="eastAsia"/>
          <w:sz w:val="24"/>
        </w:rPr>
        <w:t>名</w:t>
      </w:r>
      <w:r>
        <w:rPr>
          <w:rFonts w:ascii="仿宋" w:eastAsia="仿宋" w:hAnsi="仿宋" w:hint="eastAsia"/>
          <w:sz w:val="24"/>
        </w:rPr>
        <w:t>，</w:t>
      </w:r>
      <w:r>
        <w:rPr>
          <w:rFonts w:ascii="仿宋" w:eastAsia="仿宋" w:hAnsi="仿宋" w:hint="eastAsia"/>
          <w:sz w:val="24"/>
        </w:rPr>
        <w:t>所有成果完成人必须为仿真学会会员。</w:t>
      </w:r>
    </w:p>
    <w:p w:rsidR="00F54075" w:rsidRDefault="006342C2">
      <w:pPr>
        <w:rPr>
          <w:rFonts w:ascii="Times New Roman" w:eastAsia="黑体" w:hAnsi="Times New Roman"/>
          <w:sz w:val="32"/>
          <w:szCs w:val="32"/>
        </w:rPr>
      </w:pPr>
      <w:r>
        <w:rPr>
          <w:rFonts w:ascii="Times New Roman" w:eastAsia="黑体" w:hAnsi="Times New Roman" w:hint="eastAsia"/>
          <w:sz w:val="32"/>
          <w:szCs w:val="32"/>
        </w:rPr>
        <w:lastRenderedPageBreak/>
        <w:t>三、主要完成单位情况</w:t>
      </w:r>
    </w:p>
    <w:tbl>
      <w:tblPr>
        <w:tblW w:w="878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9"/>
        <w:gridCol w:w="1836"/>
        <w:gridCol w:w="1559"/>
        <w:gridCol w:w="2126"/>
        <w:gridCol w:w="851"/>
        <w:gridCol w:w="952"/>
      </w:tblGrid>
      <w:tr w:rsidR="00F54075">
        <w:trPr>
          <w:trHeight w:val="603"/>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单位名称</w:t>
            </w:r>
          </w:p>
        </w:tc>
        <w:tc>
          <w:tcPr>
            <w:tcW w:w="7324" w:type="dxa"/>
            <w:gridSpan w:val="5"/>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p>
        </w:tc>
      </w:tr>
      <w:tr w:rsidR="00F54075">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联</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系</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人</w:t>
            </w:r>
          </w:p>
        </w:tc>
        <w:tc>
          <w:tcPr>
            <w:tcW w:w="1836"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联系电话</w:t>
            </w:r>
          </w:p>
        </w:tc>
        <w:tc>
          <w:tcPr>
            <w:tcW w:w="2126"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c>
          <w:tcPr>
            <w:tcW w:w="851"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排名</w:t>
            </w:r>
          </w:p>
        </w:tc>
        <w:tc>
          <w:tcPr>
            <w:tcW w:w="952"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r>
      <w:tr w:rsidR="00F54075">
        <w:trPr>
          <w:trHeight w:val="505"/>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邮政编码</w:t>
            </w:r>
          </w:p>
        </w:tc>
        <w:tc>
          <w:tcPr>
            <w:tcW w:w="1836"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电子信箱</w:t>
            </w:r>
          </w:p>
        </w:tc>
        <w:tc>
          <w:tcPr>
            <w:tcW w:w="3929" w:type="dxa"/>
            <w:gridSpan w:val="3"/>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r>
      <w:tr w:rsidR="00F54075">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主管</w:t>
            </w:r>
            <w:r>
              <w:rPr>
                <w:rFonts w:ascii="Times New Roman" w:eastAsia="仿宋_GB2312" w:hAnsi="Times New Roman" w:cs="仿宋_GB2312" w:hint="eastAsia"/>
                <w:sz w:val="28"/>
                <w:szCs w:val="28"/>
              </w:rPr>
              <w:t>学院</w:t>
            </w:r>
          </w:p>
        </w:tc>
        <w:tc>
          <w:tcPr>
            <w:tcW w:w="7324"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r>
      <w:tr w:rsidR="00F54075">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通讯地址</w:t>
            </w:r>
          </w:p>
        </w:tc>
        <w:tc>
          <w:tcPr>
            <w:tcW w:w="7324"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r>
      <w:tr w:rsidR="00F54075">
        <w:trPr>
          <w:trHeight w:val="3770"/>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w:t>
            </w:r>
          </w:p>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要</w:t>
            </w:r>
          </w:p>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贡</w:t>
            </w:r>
          </w:p>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献</w:t>
            </w:r>
          </w:p>
        </w:tc>
        <w:tc>
          <w:tcPr>
            <w:tcW w:w="7324"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单</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位</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盖</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章</w:t>
            </w:r>
          </w:p>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日</w:t>
            </w:r>
          </w:p>
        </w:tc>
      </w:tr>
    </w:tbl>
    <w:p w:rsidR="00F54075" w:rsidRDefault="006342C2">
      <w:pPr>
        <w:rPr>
          <w:rFonts w:ascii="仿宋" w:eastAsia="仿宋" w:hAnsi="仿宋"/>
          <w:sz w:val="24"/>
        </w:rPr>
      </w:pPr>
      <w:r>
        <w:rPr>
          <w:rFonts w:ascii="仿宋" w:eastAsia="仿宋" w:hAnsi="仿宋" w:hint="eastAsia"/>
          <w:sz w:val="24"/>
        </w:rPr>
        <w:t>注</w:t>
      </w:r>
      <w:r>
        <w:rPr>
          <w:rFonts w:ascii="仿宋" w:eastAsia="仿宋" w:hAnsi="仿宋" w:hint="eastAsia"/>
          <w:sz w:val="24"/>
        </w:rPr>
        <w:t>:</w:t>
      </w:r>
      <w:r>
        <w:rPr>
          <w:rFonts w:ascii="仿宋" w:eastAsia="仿宋" w:hAnsi="仿宋" w:hint="eastAsia"/>
          <w:sz w:val="24"/>
        </w:rPr>
        <w:t>联合申请项目此页可复制填写，原则上主要完成单位不超过</w:t>
      </w:r>
      <w:r>
        <w:rPr>
          <w:rFonts w:ascii="仿宋" w:eastAsia="仿宋" w:hAnsi="仿宋" w:hint="eastAsia"/>
          <w:sz w:val="24"/>
        </w:rPr>
        <w:t>3</w:t>
      </w:r>
      <w:r>
        <w:rPr>
          <w:rFonts w:ascii="仿宋" w:eastAsia="仿宋" w:hAnsi="仿宋" w:hint="eastAsia"/>
          <w:sz w:val="24"/>
        </w:rPr>
        <w:t>个。</w:t>
      </w:r>
    </w:p>
    <w:p w:rsidR="00F54075" w:rsidRDefault="00F54075">
      <w:pPr>
        <w:rPr>
          <w:rFonts w:ascii="仿宋" w:eastAsia="仿宋" w:hAnsi="仿宋"/>
          <w:sz w:val="24"/>
        </w:rPr>
      </w:pPr>
    </w:p>
    <w:p w:rsidR="00F54075" w:rsidRDefault="006342C2">
      <w:pPr>
        <w:rPr>
          <w:rFonts w:ascii="Times New Roman" w:eastAsia="黑体" w:hAnsi="Times New Roman"/>
          <w:sz w:val="32"/>
          <w:szCs w:val="32"/>
        </w:rPr>
      </w:pPr>
      <w:r>
        <w:rPr>
          <w:rFonts w:ascii="Times New Roman" w:eastAsia="黑体" w:hAnsi="Times New Roman" w:hint="eastAsia"/>
          <w:sz w:val="32"/>
          <w:szCs w:val="32"/>
        </w:rPr>
        <w:t>四、推荐单位意见</w:t>
      </w:r>
    </w:p>
    <w:tbl>
      <w:tblPr>
        <w:tblW w:w="90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7982"/>
      </w:tblGrid>
      <w:tr w:rsidR="00F54075">
        <w:trPr>
          <w:trHeight w:val="3960"/>
          <w:jc w:val="center"/>
        </w:trPr>
        <w:tc>
          <w:tcPr>
            <w:tcW w:w="1072" w:type="dxa"/>
            <w:tcBorders>
              <w:top w:val="single" w:sz="4" w:space="0" w:color="auto"/>
              <w:left w:val="single" w:sz="4" w:space="0" w:color="auto"/>
              <w:bottom w:val="single" w:sz="4" w:space="0" w:color="auto"/>
              <w:right w:val="single" w:sz="4" w:space="0" w:color="auto"/>
            </w:tcBorders>
            <w:vAlign w:val="center"/>
          </w:tcPr>
          <w:p w:rsidR="00F54075" w:rsidRDefault="00F54075">
            <w:pPr>
              <w:spacing w:line="400" w:lineRule="exact"/>
              <w:ind w:left="-62"/>
              <w:jc w:val="center"/>
              <w:rPr>
                <w:rFonts w:ascii="Times New Roman" w:eastAsia="仿宋_GB2312" w:hAnsi="Times New Roman" w:cs="仿宋"/>
                <w:sz w:val="30"/>
                <w:szCs w:val="30"/>
              </w:rPr>
            </w:pPr>
          </w:p>
          <w:p w:rsidR="00F54075" w:rsidRDefault="006342C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推</w:t>
            </w:r>
          </w:p>
          <w:p w:rsidR="00F54075" w:rsidRDefault="006342C2">
            <w:pPr>
              <w:spacing w:line="400" w:lineRule="exact"/>
              <w:ind w:left="-63"/>
              <w:jc w:val="center"/>
              <w:rPr>
                <w:rFonts w:ascii="Times New Roman" w:eastAsia="仿宋_GB2312" w:hAnsi="Times New Roman" w:cs="仿宋"/>
                <w:sz w:val="30"/>
                <w:szCs w:val="30"/>
              </w:rPr>
            </w:pPr>
            <w:proofErr w:type="gramStart"/>
            <w:r>
              <w:rPr>
                <w:rFonts w:ascii="Times New Roman" w:eastAsia="仿宋_GB2312" w:hAnsi="Times New Roman" w:cs="仿宋" w:hint="eastAsia"/>
                <w:sz w:val="30"/>
                <w:szCs w:val="30"/>
              </w:rPr>
              <w:t>荐</w:t>
            </w:r>
            <w:proofErr w:type="gramEnd"/>
          </w:p>
          <w:p w:rsidR="00F54075" w:rsidRDefault="006342C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意</w:t>
            </w:r>
          </w:p>
          <w:p w:rsidR="00F54075" w:rsidRDefault="006342C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见</w:t>
            </w:r>
          </w:p>
        </w:tc>
        <w:tc>
          <w:tcPr>
            <w:tcW w:w="7982" w:type="dxa"/>
            <w:tcBorders>
              <w:top w:val="single" w:sz="4" w:space="0" w:color="auto"/>
              <w:left w:val="single" w:sz="4" w:space="0" w:color="auto"/>
              <w:bottom w:val="single" w:sz="4" w:space="0" w:color="auto"/>
              <w:right w:val="single" w:sz="4" w:space="0" w:color="auto"/>
            </w:tcBorders>
          </w:tcPr>
          <w:p w:rsidR="00F54075" w:rsidRDefault="006342C2">
            <w:pPr>
              <w:spacing w:line="400" w:lineRule="exact"/>
              <w:jc w:val="left"/>
              <w:rPr>
                <w:rFonts w:ascii="Times New Roman" w:eastAsia="仿宋_GB2312" w:hAnsi="Times New Roman" w:cs="仿宋"/>
                <w:sz w:val="30"/>
                <w:szCs w:val="30"/>
              </w:rPr>
            </w:pPr>
            <w:r>
              <w:rPr>
                <w:rFonts w:ascii="Times New Roman" w:eastAsia="仿宋_GB2312" w:hAnsi="Times New Roman" w:cs="仿宋" w:hint="eastAsia"/>
                <w:sz w:val="28"/>
                <w:szCs w:val="28"/>
              </w:rPr>
              <w:t>（本栏由推荐单位填写，根据成果创新性特点、水平和应用情况写明推荐理由和结论性意见）</w:t>
            </w:r>
            <w:r>
              <w:rPr>
                <w:rFonts w:ascii="Times New Roman" w:eastAsia="仿宋_GB2312" w:hAnsi="Times New Roman" w:cs="仿宋"/>
                <w:sz w:val="30"/>
                <w:szCs w:val="30"/>
              </w:rPr>
              <w:t xml:space="preserve">         </w:t>
            </w:r>
            <w:r>
              <w:rPr>
                <w:rFonts w:ascii="Times New Roman" w:eastAsia="仿宋_GB2312" w:hAnsi="Times New Roman" w:cs="仿宋" w:hint="eastAsia"/>
                <w:sz w:val="30"/>
                <w:szCs w:val="30"/>
              </w:rPr>
              <w:t xml:space="preserve">      </w:t>
            </w:r>
            <w:r>
              <w:rPr>
                <w:rFonts w:ascii="Times New Roman" w:eastAsia="仿宋_GB2312" w:hAnsi="Times New Roman" w:cs="仿宋"/>
                <w:sz w:val="30"/>
                <w:szCs w:val="30"/>
              </w:rPr>
              <w:t xml:space="preserve">    </w:t>
            </w:r>
          </w:p>
          <w:p w:rsidR="00F54075" w:rsidRDefault="00F54075">
            <w:pPr>
              <w:wordWrap w:val="0"/>
              <w:spacing w:line="400" w:lineRule="exact"/>
              <w:jc w:val="right"/>
              <w:rPr>
                <w:rFonts w:ascii="Times New Roman" w:eastAsia="仿宋_GB2312" w:hAnsi="Times New Roman" w:cs="仿宋"/>
                <w:sz w:val="30"/>
                <w:szCs w:val="30"/>
              </w:rPr>
            </w:pPr>
          </w:p>
          <w:p w:rsidR="00F54075" w:rsidRDefault="00F54075">
            <w:pPr>
              <w:wordWrap w:val="0"/>
              <w:spacing w:line="400" w:lineRule="exact"/>
              <w:jc w:val="right"/>
              <w:rPr>
                <w:rFonts w:ascii="Times New Roman" w:eastAsia="仿宋_GB2312" w:hAnsi="Times New Roman" w:cs="仿宋"/>
                <w:sz w:val="30"/>
                <w:szCs w:val="30"/>
              </w:rPr>
            </w:pPr>
          </w:p>
          <w:p w:rsidR="00F54075" w:rsidRDefault="00F54075">
            <w:pPr>
              <w:wordWrap w:val="0"/>
              <w:spacing w:line="400" w:lineRule="exact"/>
              <w:jc w:val="right"/>
              <w:rPr>
                <w:rFonts w:ascii="Times New Roman" w:eastAsia="仿宋_GB2312" w:hAnsi="Times New Roman" w:cs="仿宋"/>
                <w:sz w:val="30"/>
                <w:szCs w:val="30"/>
              </w:rPr>
            </w:pPr>
          </w:p>
          <w:p w:rsidR="00F54075" w:rsidRDefault="00F54075">
            <w:pPr>
              <w:wordWrap w:val="0"/>
              <w:spacing w:line="400" w:lineRule="exact"/>
              <w:jc w:val="right"/>
              <w:rPr>
                <w:rFonts w:ascii="Times New Roman" w:eastAsia="仿宋_GB2312" w:hAnsi="Times New Roman" w:cs="仿宋"/>
                <w:sz w:val="30"/>
                <w:szCs w:val="30"/>
              </w:rPr>
            </w:pPr>
          </w:p>
          <w:p w:rsidR="00F54075" w:rsidRDefault="00F54075">
            <w:pPr>
              <w:wordWrap w:val="0"/>
              <w:spacing w:line="400" w:lineRule="exact"/>
              <w:jc w:val="right"/>
              <w:rPr>
                <w:rFonts w:ascii="Times New Roman" w:eastAsia="仿宋_GB2312" w:hAnsi="Times New Roman" w:cs="仿宋"/>
                <w:sz w:val="30"/>
                <w:szCs w:val="30"/>
              </w:rPr>
            </w:pPr>
          </w:p>
          <w:p w:rsidR="00F54075" w:rsidRDefault="006342C2">
            <w:pPr>
              <w:wordWrap w:val="0"/>
              <w:spacing w:line="400" w:lineRule="exact"/>
              <w:jc w:val="right"/>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推荐单位盖章</w:t>
            </w:r>
            <w:r>
              <w:rPr>
                <w:rFonts w:ascii="Times New Roman" w:eastAsia="仿宋_GB2312" w:hAnsi="Times New Roman" w:cs="仿宋" w:hint="eastAsia"/>
                <w:sz w:val="30"/>
                <w:szCs w:val="30"/>
              </w:rPr>
              <w:t>:</w:t>
            </w:r>
            <w:r>
              <w:rPr>
                <w:rFonts w:ascii="Times New Roman" w:eastAsia="仿宋_GB2312" w:hAnsi="Times New Roman" w:cs="仿宋"/>
                <w:sz w:val="30"/>
                <w:szCs w:val="30"/>
              </w:rPr>
              <w:t xml:space="preserve">          </w:t>
            </w:r>
          </w:p>
          <w:p w:rsidR="00F54075" w:rsidRDefault="006342C2">
            <w:pPr>
              <w:wordWrap w:val="0"/>
              <w:spacing w:line="400" w:lineRule="exact"/>
              <w:jc w:val="center"/>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r>
              <w:rPr>
                <w:rFonts w:ascii="Times New Roman" w:eastAsia="仿宋_GB2312" w:hAnsi="Times New Roman" w:cs="仿宋"/>
                <w:sz w:val="30"/>
                <w:szCs w:val="30"/>
              </w:rPr>
              <w:t>年</w:t>
            </w:r>
            <w:r>
              <w:rPr>
                <w:rFonts w:ascii="Times New Roman" w:eastAsia="仿宋_GB2312" w:hAnsi="Times New Roman" w:cs="仿宋"/>
                <w:sz w:val="30"/>
                <w:szCs w:val="30"/>
              </w:rPr>
              <w:t xml:space="preserve">    </w:t>
            </w:r>
            <w:r>
              <w:rPr>
                <w:rFonts w:ascii="Times New Roman" w:eastAsia="仿宋_GB2312" w:hAnsi="Times New Roman" w:cs="仿宋"/>
                <w:sz w:val="30"/>
                <w:szCs w:val="30"/>
              </w:rPr>
              <w:t>月</w:t>
            </w:r>
            <w:r>
              <w:rPr>
                <w:rFonts w:ascii="Times New Roman" w:eastAsia="仿宋_GB2312" w:hAnsi="Times New Roman" w:cs="仿宋"/>
                <w:sz w:val="30"/>
                <w:szCs w:val="30"/>
              </w:rPr>
              <w:t xml:space="preserve">    </w:t>
            </w:r>
            <w:r>
              <w:rPr>
                <w:rFonts w:ascii="Times New Roman" w:eastAsia="仿宋_GB2312" w:hAnsi="Times New Roman" w:cs="仿宋"/>
                <w:sz w:val="30"/>
                <w:szCs w:val="30"/>
              </w:rPr>
              <w:t>日</w:t>
            </w:r>
            <w:r>
              <w:rPr>
                <w:rFonts w:ascii="Times New Roman" w:eastAsia="仿宋_GB2312" w:hAnsi="Times New Roman" w:cs="仿宋"/>
                <w:sz w:val="30"/>
                <w:szCs w:val="30"/>
              </w:rPr>
              <w:t xml:space="preserve"> </w:t>
            </w:r>
          </w:p>
        </w:tc>
      </w:tr>
    </w:tbl>
    <w:p w:rsidR="00F54075" w:rsidRDefault="00F54075">
      <w:pPr>
        <w:overflowPunct w:val="0"/>
        <w:snapToGrid w:val="0"/>
        <w:spacing w:line="460" w:lineRule="exact"/>
        <w:rPr>
          <w:rFonts w:ascii="Times New Roman" w:eastAsia="方正仿宋简体" w:hAnsi="Times New Roman"/>
        </w:rPr>
        <w:sectPr w:rsidR="00F54075">
          <w:pgSz w:w="11906" w:h="16838"/>
          <w:pgMar w:top="2098" w:right="1699" w:bottom="1984" w:left="1587" w:header="851" w:footer="992" w:gutter="0"/>
          <w:cols w:space="425"/>
          <w:docGrid w:type="lines" w:linePitch="312"/>
        </w:sectPr>
      </w:pPr>
    </w:p>
    <w:p w:rsidR="00F54075" w:rsidRDefault="006342C2">
      <w:pPr>
        <w:jc w:val="center"/>
        <w:rPr>
          <w:rFonts w:ascii="黑体" w:eastAsia="黑体" w:hAnsi="黑体"/>
          <w:sz w:val="40"/>
          <w:szCs w:val="44"/>
        </w:rPr>
      </w:pPr>
      <w:r>
        <w:rPr>
          <w:rFonts w:ascii="黑体" w:eastAsia="黑体" w:hAnsi="黑体" w:hint="eastAsia"/>
          <w:sz w:val="40"/>
          <w:szCs w:val="44"/>
        </w:rPr>
        <w:lastRenderedPageBreak/>
        <w:t>中国仿真学会</w:t>
      </w:r>
    </w:p>
    <w:p w:rsidR="00F54075" w:rsidRDefault="006342C2">
      <w:pPr>
        <w:jc w:val="center"/>
        <w:rPr>
          <w:rFonts w:ascii="黑体" w:eastAsia="黑体" w:hAnsi="黑体"/>
          <w:sz w:val="40"/>
          <w:szCs w:val="44"/>
        </w:rPr>
      </w:pPr>
      <w:r>
        <w:rPr>
          <w:rFonts w:ascii="黑体" w:eastAsia="黑体" w:hAnsi="黑体" w:hint="eastAsia"/>
          <w:sz w:val="40"/>
          <w:szCs w:val="44"/>
        </w:rPr>
        <w:t>基础教育教学成果申请书</w:t>
      </w:r>
    </w:p>
    <w:p w:rsidR="00F54075" w:rsidRDefault="00F54075">
      <w:pPr>
        <w:rPr>
          <w:rFonts w:ascii="Times New Roman" w:eastAsia="方正仿宋简体" w:hAnsi="Times New Roman"/>
          <w:sz w:val="29"/>
          <w:szCs w:val="29"/>
        </w:rPr>
      </w:pPr>
    </w:p>
    <w:p w:rsidR="00F54075" w:rsidRDefault="00F54075">
      <w:pPr>
        <w:rPr>
          <w:rFonts w:ascii="Times New Roman" w:eastAsia="方正仿宋简体" w:hAnsi="Times New Roman"/>
          <w:sz w:val="29"/>
          <w:szCs w:val="29"/>
        </w:rPr>
      </w:pPr>
    </w:p>
    <w:p w:rsidR="00F54075" w:rsidRDefault="00F54075">
      <w:pPr>
        <w:rPr>
          <w:rFonts w:ascii="Times New Roman" w:eastAsia="方正仿宋简体" w:hAnsi="Times New Roman"/>
          <w:sz w:val="29"/>
          <w:szCs w:val="29"/>
        </w:rPr>
      </w:pPr>
    </w:p>
    <w:p w:rsidR="00F54075" w:rsidRDefault="00F54075">
      <w:pPr>
        <w:rPr>
          <w:rFonts w:ascii="Times New Roman" w:eastAsia="方正仿宋简体" w:hAnsi="Times New Roman"/>
          <w:sz w:val="29"/>
          <w:szCs w:val="29"/>
        </w:rPr>
      </w:pPr>
    </w:p>
    <w:p w:rsidR="00F54075" w:rsidRDefault="006342C2">
      <w:pPr>
        <w:snapToGrid w:val="0"/>
        <w:spacing w:line="360" w:lineRule="auto"/>
        <w:ind w:rightChars="200" w:right="420" w:firstLine="410"/>
        <w:rPr>
          <w:rFonts w:eastAsia="仿宋" w:cs="仿宋"/>
          <w:sz w:val="32"/>
          <w:szCs w:val="32"/>
        </w:rPr>
      </w:pPr>
      <w:r>
        <w:rPr>
          <w:rFonts w:ascii="仿宋_GB2312" w:eastAsia="仿宋_GB2312" w:hAnsi="仿宋_GB2312" w:cs="仿宋_GB2312" w:hint="eastAsia"/>
          <w:sz w:val="32"/>
          <w:szCs w:val="32"/>
        </w:rPr>
        <w:t>成果名称</w:t>
      </w:r>
      <w:r>
        <w:rPr>
          <w:rFonts w:eastAsia="仿宋" w:cs="仿宋" w:hint="eastAsia"/>
          <w:sz w:val="32"/>
          <w:szCs w:val="32"/>
        </w:rPr>
        <w:t>：</w:t>
      </w:r>
      <w:r>
        <w:rPr>
          <w:rFonts w:eastAsia="仿宋" w:cs="仿宋" w:hint="eastAsia"/>
          <w:sz w:val="32"/>
          <w:szCs w:val="32"/>
          <w:u w:val="single"/>
        </w:rPr>
        <w:t xml:space="preserve">                                   </w:t>
      </w:r>
    </w:p>
    <w:p w:rsidR="00F54075" w:rsidRDefault="006342C2">
      <w:pPr>
        <w:snapToGrid w:val="0"/>
        <w:spacing w:line="360" w:lineRule="auto"/>
        <w:ind w:rightChars="200" w:right="420" w:firstLine="410"/>
        <w:rPr>
          <w:rFonts w:eastAsia="仿宋_GB2312" w:cs="仿宋"/>
          <w:sz w:val="32"/>
          <w:szCs w:val="32"/>
          <w:u w:val="single"/>
        </w:rPr>
      </w:pPr>
      <w:r>
        <w:rPr>
          <w:rFonts w:ascii="仿宋_GB2312" w:eastAsia="仿宋_GB2312" w:hAnsi="仿宋_GB2312" w:cs="仿宋_GB2312" w:hint="eastAsia"/>
          <w:sz w:val="32"/>
          <w:szCs w:val="32"/>
        </w:rPr>
        <w:t>成果完成人</w:t>
      </w:r>
      <w:r>
        <w:rPr>
          <w:rFonts w:eastAsia="仿宋" w:cs="仿宋" w:hint="eastAsia"/>
          <w:sz w:val="32"/>
          <w:szCs w:val="32"/>
        </w:rPr>
        <w:t>：</w:t>
      </w:r>
      <w:r>
        <w:rPr>
          <w:rFonts w:eastAsia="仿宋" w:cs="仿宋" w:hint="eastAsia"/>
          <w:sz w:val="32"/>
          <w:szCs w:val="32"/>
          <w:u w:val="single"/>
        </w:rPr>
        <w:t xml:space="preserve">                                  </w:t>
      </w:r>
    </w:p>
    <w:p w:rsidR="00F54075" w:rsidRDefault="006342C2">
      <w:pPr>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成果完成单位（盖章）：</w:t>
      </w:r>
      <w:r>
        <w:rPr>
          <w:rFonts w:eastAsia="仿宋" w:cs="仿宋" w:hint="eastAsia"/>
          <w:sz w:val="32"/>
          <w:szCs w:val="32"/>
          <w:u w:val="single"/>
        </w:rPr>
        <w:t xml:space="preserve">                         </w:t>
      </w:r>
    </w:p>
    <w:p w:rsidR="00F54075" w:rsidRDefault="006342C2">
      <w:pPr>
        <w:tabs>
          <w:tab w:val="left" w:pos="840"/>
        </w:tabs>
        <w:snapToGrid w:val="0"/>
        <w:spacing w:line="360" w:lineRule="auto"/>
        <w:ind w:rightChars="200" w:right="420" w:firstLine="410"/>
        <w:rPr>
          <w:rFonts w:eastAsia="仿宋" w:cs="仿宋"/>
          <w:sz w:val="32"/>
          <w:szCs w:val="32"/>
          <w:u w:val="single"/>
        </w:rPr>
      </w:pPr>
      <w:r>
        <w:rPr>
          <w:rFonts w:ascii="仿宋_GB2312" w:eastAsia="仿宋_GB2312" w:hAnsi="仿宋_GB2312" w:cs="仿宋_GB2312" w:hint="eastAsia"/>
          <w:sz w:val="32"/>
          <w:szCs w:val="32"/>
        </w:rPr>
        <w:t>推荐单位：</w:t>
      </w:r>
      <w:r>
        <w:rPr>
          <w:rFonts w:eastAsia="仿宋" w:cs="仿宋" w:hint="eastAsia"/>
          <w:sz w:val="32"/>
          <w:szCs w:val="32"/>
          <w:u w:val="single"/>
        </w:rPr>
        <w:t xml:space="preserve">                                </w:t>
      </w:r>
      <w:r>
        <w:rPr>
          <w:rFonts w:eastAsia="仿宋" w:cs="仿宋" w:hint="eastAsia"/>
          <w:sz w:val="32"/>
          <w:szCs w:val="32"/>
          <w:u w:val="single"/>
        </w:rPr>
        <w:t xml:space="preserve"> </w:t>
      </w:r>
      <w:r>
        <w:rPr>
          <w:rFonts w:eastAsia="仿宋" w:cs="仿宋" w:hint="eastAsia"/>
          <w:sz w:val="32"/>
          <w:szCs w:val="32"/>
          <w:u w:val="single"/>
        </w:rPr>
        <w:t xml:space="preserve">   </w:t>
      </w:r>
    </w:p>
    <w:p w:rsidR="00F54075" w:rsidRDefault="006342C2">
      <w:pPr>
        <w:tabs>
          <w:tab w:val="left" w:pos="840"/>
        </w:tabs>
        <w:snapToGrid w:val="0"/>
        <w:spacing w:line="360" w:lineRule="auto"/>
        <w:ind w:rightChars="200" w:right="420" w:firstLine="410"/>
        <w:rPr>
          <w:rFonts w:eastAsia="仿宋" w:cs="仿宋"/>
          <w:sz w:val="32"/>
          <w:szCs w:val="32"/>
          <w:u w:val="single"/>
        </w:rPr>
      </w:pPr>
      <w:r>
        <w:rPr>
          <w:rFonts w:ascii="仿宋_GB2312" w:eastAsia="仿宋_GB2312" w:hAnsi="仿宋_GB2312" w:cs="仿宋_GB2312" w:hint="eastAsia"/>
          <w:sz w:val="32"/>
          <w:szCs w:val="32"/>
        </w:rPr>
        <w:t>推荐</w:t>
      </w:r>
      <w:r>
        <w:rPr>
          <w:rFonts w:ascii="仿宋_GB2312" w:eastAsia="仿宋_GB2312" w:hAnsi="仿宋_GB2312" w:cs="仿宋_GB2312" w:hint="eastAsia"/>
          <w:sz w:val="32"/>
          <w:szCs w:val="32"/>
        </w:rPr>
        <w:t>专委会</w:t>
      </w:r>
      <w:r>
        <w:rPr>
          <w:rFonts w:ascii="仿宋_GB2312" w:eastAsia="仿宋_GB2312" w:hAnsi="仿宋_GB2312" w:cs="仿宋_GB2312" w:hint="eastAsia"/>
          <w:sz w:val="32"/>
          <w:szCs w:val="32"/>
        </w:rPr>
        <w:t>：</w:t>
      </w:r>
      <w:r>
        <w:rPr>
          <w:rFonts w:eastAsia="仿宋" w:cs="仿宋" w:hint="eastAsia"/>
          <w:sz w:val="32"/>
          <w:szCs w:val="32"/>
          <w:u w:val="single"/>
        </w:rPr>
        <w:t xml:space="preserve">  </w:t>
      </w:r>
      <w:r>
        <w:rPr>
          <w:rFonts w:eastAsia="仿宋" w:cs="仿宋" w:hint="eastAsia"/>
          <w:sz w:val="32"/>
          <w:szCs w:val="32"/>
          <w:u w:val="single"/>
        </w:rPr>
        <w:t>（</w:t>
      </w:r>
      <w:r>
        <w:rPr>
          <w:rFonts w:eastAsia="仿宋" w:cs="仿宋" w:hint="eastAsia"/>
          <w:sz w:val="32"/>
          <w:szCs w:val="32"/>
          <w:u w:val="single"/>
        </w:rPr>
        <w:t>如无可不填写</w:t>
      </w:r>
      <w:r>
        <w:rPr>
          <w:rFonts w:eastAsia="仿宋" w:cs="仿宋" w:hint="eastAsia"/>
          <w:sz w:val="32"/>
          <w:szCs w:val="32"/>
          <w:u w:val="single"/>
        </w:rPr>
        <w:t>）</w:t>
      </w:r>
      <w:r>
        <w:rPr>
          <w:rFonts w:eastAsia="仿宋" w:cs="仿宋" w:hint="eastAsia"/>
          <w:sz w:val="32"/>
          <w:szCs w:val="32"/>
          <w:u w:val="single"/>
        </w:rPr>
        <w:t xml:space="preserve">             </w:t>
      </w:r>
      <w:r>
        <w:rPr>
          <w:rFonts w:eastAsia="仿宋" w:cs="仿宋" w:hint="eastAsia"/>
          <w:sz w:val="32"/>
          <w:szCs w:val="32"/>
          <w:u w:val="single"/>
        </w:rPr>
        <w:t xml:space="preserve"> </w:t>
      </w:r>
      <w:r>
        <w:rPr>
          <w:rFonts w:eastAsia="仿宋" w:cs="仿宋" w:hint="eastAsia"/>
          <w:sz w:val="32"/>
          <w:szCs w:val="32"/>
          <w:u w:val="single"/>
        </w:rPr>
        <w:t xml:space="preserve">  </w:t>
      </w:r>
    </w:p>
    <w:p w:rsidR="00F54075" w:rsidRDefault="006342C2">
      <w:pPr>
        <w:tabs>
          <w:tab w:val="left" w:pos="840"/>
        </w:tabs>
        <w:ind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成果来源：</w:t>
      </w:r>
      <w:r>
        <w:rPr>
          <w:rFonts w:ascii="仿宋" w:eastAsia="仿宋" w:hAnsi="仿宋" w:cs="仿宋_GB2312" w:hint="eastAsia"/>
          <w:b/>
          <w:bCs/>
          <w:sz w:val="32"/>
          <w:szCs w:val="32"/>
        </w:rPr>
        <w:t>□</w:t>
      </w:r>
      <w:r>
        <w:rPr>
          <w:rFonts w:ascii="仿宋_GB2312" w:eastAsia="仿宋_GB2312" w:hAnsi="仿宋_GB2312" w:cs="仿宋_GB2312" w:hint="eastAsia"/>
          <w:sz w:val="32"/>
          <w:szCs w:val="32"/>
        </w:rPr>
        <w:t>小学教育</w:t>
      </w:r>
      <w:r>
        <w:rPr>
          <w:rFonts w:ascii="仿宋_GB2312" w:eastAsia="仿宋_GB2312" w:hAnsi="仿宋_GB2312" w:cs="仿宋_GB2312" w:hint="eastAsia"/>
          <w:sz w:val="32"/>
          <w:szCs w:val="32"/>
        </w:rPr>
        <w:t xml:space="preserve"> </w:t>
      </w:r>
      <w:r>
        <w:rPr>
          <w:rFonts w:ascii="仿宋" w:eastAsia="仿宋" w:hAnsi="仿宋" w:cs="仿宋_GB2312" w:hint="eastAsia"/>
          <w:b/>
          <w:bCs/>
          <w:sz w:val="32"/>
          <w:szCs w:val="32"/>
        </w:rPr>
        <w:t>□</w:t>
      </w:r>
      <w:r>
        <w:rPr>
          <w:rFonts w:ascii="仿宋_GB2312" w:eastAsia="仿宋_GB2312" w:hAnsi="仿宋_GB2312" w:cs="仿宋_GB2312" w:hint="eastAsia"/>
          <w:sz w:val="32"/>
          <w:szCs w:val="32"/>
        </w:rPr>
        <w:t>初中教育</w:t>
      </w:r>
      <w:r>
        <w:rPr>
          <w:rFonts w:ascii="仿宋_GB2312" w:eastAsia="仿宋_GB2312" w:hAnsi="仿宋_GB2312" w:cs="仿宋_GB2312" w:hint="eastAsia"/>
          <w:sz w:val="32"/>
          <w:szCs w:val="32"/>
        </w:rPr>
        <w:t xml:space="preserve"> </w:t>
      </w:r>
      <w:r>
        <w:rPr>
          <w:rFonts w:ascii="仿宋" w:eastAsia="仿宋" w:hAnsi="仿宋" w:cs="仿宋_GB2312" w:hint="eastAsia"/>
          <w:b/>
          <w:bCs/>
          <w:sz w:val="32"/>
          <w:szCs w:val="32"/>
        </w:rPr>
        <w:t>□</w:t>
      </w:r>
      <w:r>
        <w:rPr>
          <w:rFonts w:ascii="仿宋_GB2312" w:eastAsia="仿宋_GB2312" w:hAnsi="仿宋_GB2312" w:cs="仿宋_GB2312" w:hint="eastAsia"/>
          <w:sz w:val="32"/>
          <w:szCs w:val="32"/>
        </w:rPr>
        <w:t>普通高中教育</w:t>
      </w:r>
      <w:r>
        <w:rPr>
          <w:rFonts w:ascii="仿宋_GB2312" w:eastAsia="仿宋_GB2312" w:hAnsi="仿宋_GB2312" w:cs="仿宋_GB2312" w:hint="eastAsia"/>
          <w:sz w:val="32"/>
          <w:szCs w:val="32"/>
        </w:rPr>
        <w:t xml:space="preserve"> </w:t>
      </w:r>
    </w:p>
    <w:p w:rsidR="00F54075" w:rsidRDefault="006342C2">
      <w:pPr>
        <w:tabs>
          <w:tab w:val="left" w:pos="840"/>
        </w:tabs>
        <w:snapToGrid w:val="0"/>
        <w:spacing w:line="360" w:lineRule="auto"/>
        <w:ind w:rightChars="200" w:right="420" w:firstLine="410"/>
        <w:rPr>
          <w:rFonts w:ascii="仿宋_GB2312" w:eastAsia="仿宋_GB2312" w:hAnsi="仿宋_GB2312" w:cs="仿宋_GB2312"/>
          <w:sz w:val="32"/>
          <w:szCs w:val="32"/>
        </w:rPr>
      </w:pPr>
      <w:r>
        <w:rPr>
          <w:rFonts w:ascii="仿宋_GB2312" w:eastAsia="仿宋_GB2312" w:hAnsi="仿宋_GB2312" w:cs="仿宋_GB2312" w:hint="eastAsia"/>
          <w:sz w:val="32"/>
          <w:szCs w:val="32"/>
        </w:rPr>
        <w:t>成果类别：</w:t>
      </w: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仿真课程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仿真教材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仿真教学软件</w:t>
      </w:r>
      <w:r>
        <w:rPr>
          <w:rFonts w:ascii="仿宋_GB2312" w:eastAsia="仿宋_GB2312" w:hAnsi="仿宋_GB2312" w:cs="仿宋_GB2312" w:hint="eastAsia"/>
          <w:sz w:val="32"/>
          <w:szCs w:val="32"/>
        </w:rPr>
        <w:t xml:space="preserve"> </w:t>
      </w:r>
    </w:p>
    <w:p w:rsidR="00F54075" w:rsidRDefault="006342C2">
      <w:pPr>
        <w:tabs>
          <w:tab w:val="left" w:pos="840"/>
        </w:tabs>
        <w:snapToGrid w:val="0"/>
        <w:spacing w:line="360" w:lineRule="auto"/>
        <w:ind w:rightChars="200" w:right="420" w:firstLineChars="656" w:firstLine="2099"/>
        <w:rPr>
          <w:rFonts w:ascii="仿宋_GB2312" w:eastAsia="仿宋_GB2312" w:hAnsi="仿宋_GB2312" w:cs="仿宋_GB2312"/>
          <w:sz w:val="32"/>
          <w:szCs w:val="32"/>
        </w:rPr>
      </w:pPr>
      <w:r>
        <w:rPr>
          <w:rFonts w:ascii="仿宋_GB2312" w:eastAsia="仿宋_GB2312" w:hAnsi="仿宋_GB2312" w:cs="仿宋_GB2312" w:hint="eastAsia"/>
          <w:sz w:val="32"/>
          <w:szCs w:val="32"/>
        </w:rPr>
        <w:sym w:font="Wingdings 2" w:char="00A3"/>
      </w:r>
      <w:r>
        <w:rPr>
          <w:rFonts w:ascii="仿宋_GB2312" w:eastAsia="仿宋_GB2312" w:hAnsi="仿宋_GB2312" w:cs="仿宋_GB2312" w:hint="eastAsia"/>
          <w:sz w:val="32"/>
          <w:szCs w:val="32"/>
        </w:rPr>
        <w:t>仿真教学</w:t>
      </w:r>
      <w:r>
        <w:rPr>
          <w:rFonts w:ascii="仿宋_GB2312" w:eastAsia="仿宋_GB2312" w:hAnsi="仿宋_GB2312" w:cs="仿宋_GB2312" w:hint="eastAsia"/>
          <w:sz w:val="32"/>
          <w:szCs w:val="32"/>
        </w:rPr>
        <w:t>系统</w:t>
      </w:r>
    </w:p>
    <w:p w:rsidR="00F54075" w:rsidRDefault="006342C2">
      <w:pPr>
        <w:tabs>
          <w:tab w:val="left" w:pos="840"/>
        </w:tabs>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成果起止时间：</w:t>
      </w:r>
      <w:r>
        <w:rPr>
          <w:rFonts w:ascii="Times New Roman" w:eastAsia="仿宋" w:hAnsi="Times New Roman" w:cs="仿宋" w:hint="eastAsia"/>
          <w:sz w:val="32"/>
          <w:szCs w:val="32"/>
          <w:u w:val="single"/>
        </w:rPr>
        <w:t xml:space="preserve">                  </w:t>
      </w:r>
      <w:r>
        <w:rPr>
          <w:rFonts w:ascii="Times New Roman" w:eastAsia="仿宋" w:hAnsi="Times New Roman" w:cs="仿宋"/>
          <w:sz w:val="32"/>
          <w:szCs w:val="32"/>
          <w:u w:val="single"/>
        </w:rPr>
        <w:t xml:space="preserve">               </w:t>
      </w:r>
    </w:p>
    <w:p w:rsidR="00F54075" w:rsidRDefault="006342C2">
      <w:pPr>
        <w:tabs>
          <w:tab w:val="left" w:pos="840"/>
        </w:tabs>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申请时间：</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p w:rsidR="00F54075" w:rsidRDefault="00F54075">
      <w:pPr>
        <w:jc w:val="center"/>
        <w:rPr>
          <w:rFonts w:ascii="仿宋_GB2312" w:eastAsia="仿宋_GB2312" w:hAnsi="仿宋"/>
          <w:sz w:val="30"/>
          <w:szCs w:val="30"/>
        </w:rPr>
      </w:pPr>
    </w:p>
    <w:p w:rsidR="00F54075" w:rsidRDefault="00F54075">
      <w:pPr>
        <w:rPr>
          <w:rFonts w:ascii="仿宋_GB2312" w:eastAsia="仿宋_GB2312" w:hAnsi="仿宋"/>
          <w:sz w:val="30"/>
          <w:szCs w:val="30"/>
        </w:rPr>
      </w:pPr>
    </w:p>
    <w:p w:rsidR="00F54075" w:rsidRDefault="00F54075">
      <w:pPr>
        <w:jc w:val="center"/>
        <w:rPr>
          <w:rFonts w:ascii="仿宋_GB2312" w:eastAsia="仿宋_GB2312" w:hAnsi="仿宋"/>
          <w:sz w:val="30"/>
          <w:szCs w:val="30"/>
        </w:rPr>
      </w:pPr>
    </w:p>
    <w:p w:rsidR="00F54075" w:rsidRDefault="006342C2">
      <w:pPr>
        <w:jc w:val="center"/>
        <w:rPr>
          <w:rFonts w:ascii="黑体" w:eastAsia="黑体" w:hAnsi="黑体"/>
          <w:sz w:val="30"/>
          <w:szCs w:val="30"/>
        </w:rPr>
      </w:pPr>
      <w:r>
        <w:rPr>
          <w:rFonts w:ascii="黑体" w:eastAsia="黑体" w:hAnsi="黑体" w:hint="eastAsia"/>
          <w:sz w:val="30"/>
          <w:szCs w:val="30"/>
        </w:rPr>
        <w:t>中国仿真学会制</w:t>
      </w:r>
    </w:p>
    <w:p w:rsidR="00F54075" w:rsidRDefault="00F54075">
      <w:pPr>
        <w:rPr>
          <w:rFonts w:ascii="黑体" w:eastAsia="黑体" w:hAnsi="黑体"/>
          <w:sz w:val="32"/>
          <w:szCs w:val="32"/>
        </w:rPr>
        <w:sectPr w:rsidR="00F54075">
          <w:pgSz w:w="11906" w:h="16838"/>
          <w:pgMar w:top="2098" w:right="1474" w:bottom="1984" w:left="1587" w:header="851" w:footer="964" w:gutter="0"/>
          <w:pgNumType w:start="1"/>
          <w:cols w:space="720"/>
          <w:docGrid w:type="lines" w:linePitch="312"/>
        </w:sectPr>
      </w:pPr>
    </w:p>
    <w:p w:rsidR="00F54075" w:rsidRDefault="006342C2">
      <w:pPr>
        <w:overflowPunct w:val="0"/>
        <w:snapToGrid w:val="0"/>
        <w:jc w:val="center"/>
        <w:rPr>
          <w:rFonts w:ascii="黑体" w:eastAsia="黑体" w:hAnsi="黑体"/>
          <w:sz w:val="32"/>
          <w:szCs w:val="36"/>
        </w:rPr>
      </w:pPr>
      <w:r>
        <w:rPr>
          <w:rFonts w:ascii="黑体" w:eastAsia="黑体" w:hAnsi="黑体" w:hint="eastAsia"/>
          <w:sz w:val="32"/>
          <w:szCs w:val="36"/>
        </w:rPr>
        <w:lastRenderedPageBreak/>
        <w:t>填写说明</w:t>
      </w:r>
    </w:p>
    <w:p w:rsidR="00F54075" w:rsidRDefault="00F54075">
      <w:pPr>
        <w:overflowPunct w:val="0"/>
        <w:ind w:firstLineChars="200" w:firstLine="480"/>
        <w:rPr>
          <w:rFonts w:ascii="Times New Roman" w:eastAsia="仿宋_GB2312" w:hAnsi="Times New Roman" w:cs="Times New Roman"/>
          <w:sz w:val="24"/>
          <w:szCs w:val="30"/>
        </w:rPr>
      </w:pP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w:t>
      </w:r>
      <w:r>
        <w:rPr>
          <w:rFonts w:ascii="Times New Roman" w:eastAsia="仿宋_GB2312" w:hAnsi="Times New Roman" w:cs="Times New Roman" w:hint="eastAsia"/>
          <w:sz w:val="24"/>
          <w:szCs w:val="30"/>
        </w:rPr>
        <w:t>中国仿真学会</w:t>
      </w:r>
      <w:r>
        <w:rPr>
          <w:rFonts w:ascii="Times New Roman" w:eastAsia="仿宋_GB2312" w:hAnsi="Times New Roman" w:cs="Times New Roman"/>
          <w:sz w:val="24"/>
          <w:szCs w:val="30"/>
        </w:rPr>
        <w:t>基础教育教学成果申报书》（以下简称《申报书》）是基础教育教学成果申请、推荐、评审、批准的主要依据，</w:t>
      </w:r>
      <w:proofErr w:type="gramStart"/>
      <w:r>
        <w:rPr>
          <w:rFonts w:ascii="Times New Roman" w:eastAsia="仿宋_GB2312" w:hAnsi="Times New Roman" w:cs="Times New Roman"/>
          <w:sz w:val="24"/>
          <w:szCs w:val="30"/>
        </w:rPr>
        <w:t>请严格</w:t>
      </w:r>
      <w:proofErr w:type="gramEnd"/>
      <w:r>
        <w:rPr>
          <w:rFonts w:ascii="Times New Roman" w:eastAsia="仿宋_GB2312" w:hAnsi="Times New Roman" w:cs="Times New Roman"/>
          <w:sz w:val="24"/>
          <w:szCs w:val="30"/>
        </w:rPr>
        <w:t>按规定的格式、栏目及所列标题如实、全面填写。</w:t>
      </w:r>
    </w:p>
    <w:p w:rsidR="00F54075" w:rsidRDefault="006342C2">
      <w:pPr>
        <w:overflowPunct w:val="0"/>
        <w:ind w:firstLineChars="200" w:firstLine="480"/>
        <w:rPr>
          <w:rFonts w:ascii="Times New Roman" w:eastAsia="黑体" w:hAnsi="Times New Roman"/>
          <w:sz w:val="24"/>
          <w:szCs w:val="30"/>
        </w:rPr>
      </w:pPr>
      <w:r>
        <w:rPr>
          <w:rFonts w:ascii="Times New Roman" w:eastAsia="黑体" w:hAnsi="Times New Roman" w:hint="eastAsia"/>
          <w:sz w:val="24"/>
          <w:szCs w:val="30"/>
        </w:rPr>
        <w:t>一、封面</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1.</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成果名称：应准确、简明地反映出成果的主要内容和特征，字数（含符号）不多于</w:t>
      </w:r>
      <w:r>
        <w:rPr>
          <w:rFonts w:ascii="Times New Roman" w:eastAsia="仿宋_GB2312" w:hAnsi="Times New Roman" w:cs="Times New Roman"/>
          <w:sz w:val="24"/>
          <w:szCs w:val="30"/>
        </w:rPr>
        <w:t>35</w:t>
      </w:r>
      <w:r>
        <w:rPr>
          <w:rFonts w:ascii="Times New Roman" w:eastAsia="仿宋_GB2312" w:hAnsi="Times New Roman" w:cs="Times New Roman"/>
          <w:sz w:val="24"/>
          <w:szCs w:val="30"/>
        </w:rPr>
        <w:t>个汉字。</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2.</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成果完成人、成果完成单位：成果完成人和成果完成单位按照其贡献大小从左至右或从上到下顺序排列，根据实际情况填写。</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3.</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成果</w:t>
      </w:r>
      <w:r>
        <w:rPr>
          <w:rFonts w:ascii="Times New Roman" w:eastAsia="仿宋_GB2312" w:hAnsi="Times New Roman" w:cs="Times New Roman" w:hint="eastAsia"/>
          <w:sz w:val="24"/>
          <w:szCs w:val="30"/>
        </w:rPr>
        <w:t>类别</w:t>
      </w:r>
      <w:r>
        <w:rPr>
          <w:rFonts w:ascii="Times New Roman" w:eastAsia="仿宋_GB2312" w:hAnsi="Times New Roman" w:cs="Times New Roman"/>
          <w:sz w:val="24"/>
          <w:szCs w:val="30"/>
        </w:rPr>
        <w:t>：分为</w:t>
      </w:r>
      <w:r>
        <w:rPr>
          <w:rFonts w:ascii="Times New Roman" w:eastAsia="仿宋_GB2312" w:hAnsi="Times New Roman" w:cs="Times New Roman" w:hint="eastAsia"/>
          <w:sz w:val="24"/>
          <w:szCs w:val="30"/>
        </w:rPr>
        <w:t>1</w:t>
      </w:r>
      <w:proofErr w:type="gramStart"/>
      <w:r>
        <w:rPr>
          <w:rFonts w:ascii="Times New Roman" w:eastAsia="仿宋_GB2312" w:hAnsi="Times New Roman" w:cs="Times New Roman" w:hint="eastAsia"/>
          <w:sz w:val="24"/>
          <w:szCs w:val="30"/>
        </w:rPr>
        <w:t>—小学</w:t>
      </w:r>
      <w:proofErr w:type="gramEnd"/>
      <w:r>
        <w:rPr>
          <w:rFonts w:ascii="Times New Roman" w:eastAsia="仿宋_GB2312" w:hAnsi="Times New Roman" w:cs="Times New Roman" w:hint="eastAsia"/>
          <w:sz w:val="24"/>
          <w:szCs w:val="30"/>
        </w:rPr>
        <w:t>教育、</w:t>
      </w:r>
      <w:r>
        <w:rPr>
          <w:rFonts w:ascii="Times New Roman" w:eastAsia="仿宋_GB2312" w:hAnsi="Times New Roman" w:cs="Times New Roman" w:hint="eastAsia"/>
          <w:sz w:val="24"/>
          <w:szCs w:val="30"/>
        </w:rPr>
        <w:t>2</w:t>
      </w:r>
      <w:r>
        <w:rPr>
          <w:rFonts w:ascii="Times New Roman" w:eastAsia="仿宋_GB2312" w:hAnsi="Times New Roman" w:cs="Times New Roman" w:hint="eastAsia"/>
          <w:sz w:val="24"/>
          <w:szCs w:val="30"/>
        </w:rPr>
        <w:t>—初中教育、</w:t>
      </w:r>
      <w:r>
        <w:rPr>
          <w:rFonts w:ascii="Times New Roman" w:eastAsia="仿宋_GB2312" w:hAnsi="Times New Roman" w:cs="Times New Roman" w:hint="eastAsia"/>
          <w:sz w:val="24"/>
          <w:szCs w:val="30"/>
        </w:rPr>
        <w:t>3</w:t>
      </w:r>
      <w:r>
        <w:rPr>
          <w:rFonts w:ascii="Times New Roman" w:eastAsia="仿宋_GB2312" w:hAnsi="Times New Roman" w:cs="Times New Roman" w:hint="eastAsia"/>
          <w:sz w:val="24"/>
          <w:szCs w:val="30"/>
        </w:rPr>
        <w:t>—普通高中教育，如成果内容涉及上述两个及以上阶段或领域，或涉及基础教育与其他教育的衔接</w:t>
      </w:r>
      <w:r>
        <w:rPr>
          <w:rFonts w:ascii="Times New Roman" w:eastAsia="仿宋_GB2312" w:hAnsi="Times New Roman" w:cs="Times New Roman"/>
          <w:sz w:val="24"/>
          <w:szCs w:val="30"/>
        </w:rPr>
        <w:t>等。</w:t>
      </w:r>
    </w:p>
    <w:p w:rsidR="00F54075" w:rsidRDefault="006342C2">
      <w:pPr>
        <w:overflowPunct w:val="0"/>
        <w:ind w:firstLineChars="200" w:firstLine="480"/>
        <w:rPr>
          <w:rFonts w:ascii="Times New Roman" w:eastAsia="黑体" w:hAnsi="Times New Roman"/>
          <w:sz w:val="24"/>
          <w:szCs w:val="30"/>
        </w:rPr>
      </w:pPr>
      <w:r>
        <w:rPr>
          <w:rFonts w:ascii="Times New Roman" w:eastAsia="黑体" w:hAnsi="Times New Roman" w:hint="eastAsia"/>
          <w:sz w:val="24"/>
          <w:szCs w:val="30"/>
        </w:rPr>
        <w:t>二、成果简介</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1.</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成果曾获奖励情况：指中央和国家机关，省、自治区、直辖市党政机关及有关部门设立的与教育相关的奖励；经登记常设的社会力量设立的与教育相关的奖励，但不包括商业性的奖励。</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2.</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成果起止时间：起始时间指立项研究或开始研制日期；完成时间指成果开始实施（包括试行）或通过验收的日期；实践检验时间应从正式实施（包括试行）教育教学方案的时间开始计算，不含研讨、论证及制定方案的时间。</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3.</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成果简介：对成果主题和主要内容进行概述。字数不超过</w:t>
      </w:r>
      <w:r>
        <w:rPr>
          <w:rFonts w:ascii="Times New Roman" w:eastAsia="仿宋_GB2312" w:hAnsi="Times New Roman" w:cs="Times New Roman"/>
          <w:sz w:val="24"/>
          <w:szCs w:val="30"/>
        </w:rPr>
        <w:t>1000</w:t>
      </w:r>
      <w:r>
        <w:rPr>
          <w:rFonts w:ascii="Times New Roman" w:eastAsia="仿宋_GB2312" w:hAnsi="Times New Roman" w:cs="Times New Roman"/>
          <w:sz w:val="24"/>
          <w:szCs w:val="30"/>
        </w:rPr>
        <w:t>个汉字。</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4.</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成果的创新点：对成果创新与特点进行归纳与提炼，包括理论、实践层面，字数不超过</w:t>
      </w:r>
      <w:r>
        <w:rPr>
          <w:rFonts w:ascii="Times New Roman" w:eastAsia="仿宋_GB2312" w:hAnsi="Times New Roman" w:cs="Times New Roman"/>
          <w:sz w:val="24"/>
          <w:szCs w:val="30"/>
        </w:rPr>
        <w:t>1000</w:t>
      </w:r>
      <w:r>
        <w:rPr>
          <w:rFonts w:ascii="Times New Roman" w:eastAsia="仿宋_GB2312" w:hAnsi="Times New Roman" w:cs="Times New Roman"/>
          <w:sz w:val="24"/>
          <w:szCs w:val="30"/>
        </w:rPr>
        <w:t>个汉字。</w:t>
      </w:r>
    </w:p>
    <w:p w:rsidR="00F54075" w:rsidRDefault="006342C2">
      <w:pPr>
        <w:overflowPunct w:val="0"/>
        <w:ind w:firstLineChars="200" w:firstLine="480"/>
        <w:rPr>
          <w:rFonts w:ascii="Times New Roman" w:eastAsia="黑体" w:hAnsi="Times New Roman"/>
          <w:sz w:val="24"/>
          <w:szCs w:val="30"/>
        </w:rPr>
      </w:pPr>
      <w:r>
        <w:rPr>
          <w:rFonts w:ascii="Times New Roman" w:eastAsia="黑体" w:hAnsi="Times New Roman"/>
          <w:sz w:val="24"/>
          <w:szCs w:val="30"/>
        </w:rPr>
        <w:t>三、主要完成人情况</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1.</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主要完成人情况，按表格要求逐项填写，这是核实申报</w:t>
      </w:r>
      <w:r>
        <w:rPr>
          <w:rFonts w:ascii="Times New Roman" w:eastAsia="仿宋_GB2312" w:hAnsi="Times New Roman" w:cs="Times New Roman" w:hint="eastAsia"/>
          <w:sz w:val="24"/>
          <w:szCs w:val="30"/>
        </w:rPr>
        <w:t>中国仿真学会</w:t>
      </w:r>
      <w:r>
        <w:rPr>
          <w:rFonts w:ascii="Times New Roman" w:eastAsia="仿宋_GB2312" w:hAnsi="Times New Roman" w:cs="Times New Roman"/>
          <w:sz w:val="24"/>
          <w:szCs w:val="30"/>
        </w:rPr>
        <w:t>基础教育教学成果奖主要完成人是否具备获奖条件的依据，应</w:t>
      </w:r>
      <w:r>
        <w:rPr>
          <w:rFonts w:ascii="Times New Roman" w:eastAsia="仿宋_GB2312" w:hAnsi="Times New Roman" w:cs="Times New Roman"/>
          <w:sz w:val="24"/>
          <w:szCs w:val="30"/>
        </w:rPr>
        <w:t>准确无误，并在对应栏内签名。</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2.</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主要贡献：在栏目内如实写明该完成人对本成果做出的贡献。</w:t>
      </w:r>
    </w:p>
    <w:p w:rsidR="00F54075" w:rsidRDefault="006342C2">
      <w:pPr>
        <w:overflowPunct w:val="0"/>
        <w:ind w:firstLineChars="200" w:firstLine="480"/>
        <w:rPr>
          <w:rFonts w:ascii="Times New Roman" w:eastAsia="黑体" w:hAnsi="Times New Roman"/>
          <w:sz w:val="24"/>
          <w:szCs w:val="30"/>
        </w:rPr>
      </w:pPr>
      <w:r>
        <w:rPr>
          <w:rFonts w:ascii="Times New Roman" w:eastAsia="黑体" w:hAnsi="Times New Roman"/>
          <w:sz w:val="24"/>
          <w:szCs w:val="30"/>
        </w:rPr>
        <w:t>四、主要完成单位情况</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1.</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主要完成单位情况，按表格要求逐项填写，这是核实申报</w:t>
      </w:r>
      <w:r>
        <w:rPr>
          <w:rFonts w:ascii="Times New Roman" w:eastAsia="仿宋_GB2312" w:hAnsi="Times New Roman" w:cs="Times New Roman" w:hint="eastAsia"/>
          <w:sz w:val="24"/>
          <w:szCs w:val="30"/>
        </w:rPr>
        <w:t>中国仿真学会</w:t>
      </w:r>
      <w:r>
        <w:rPr>
          <w:rFonts w:ascii="Times New Roman" w:eastAsia="仿宋_GB2312" w:hAnsi="Times New Roman" w:cs="Times New Roman"/>
          <w:sz w:val="24"/>
          <w:szCs w:val="30"/>
        </w:rPr>
        <w:t>基础教育教学成果奖主要完成单位是否具备获奖条件的依据，应准确无误，并在单位名称栏内加盖成果完成单位公章。</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2.</w:t>
      </w:r>
      <w:r>
        <w:rPr>
          <w:rFonts w:ascii="Times New Roman" w:eastAsia="仿宋_GB2312" w:hAnsi="Times New Roman" w:cs="Times New Roman" w:hint="eastAsia"/>
          <w:sz w:val="24"/>
          <w:szCs w:val="30"/>
        </w:rPr>
        <w:t xml:space="preserve"> </w:t>
      </w:r>
      <w:r>
        <w:rPr>
          <w:rFonts w:ascii="Times New Roman" w:eastAsia="仿宋_GB2312" w:hAnsi="Times New Roman" w:cs="Times New Roman"/>
          <w:sz w:val="24"/>
          <w:szCs w:val="30"/>
        </w:rPr>
        <w:t>主要贡献：应在栏目内如实地写明该完成单位对本成果做出的贡献。</w:t>
      </w:r>
    </w:p>
    <w:p w:rsidR="00F54075" w:rsidRDefault="006342C2">
      <w:pPr>
        <w:overflowPunct w:val="0"/>
        <w:ind w:firstLineChars="200" w:firstLine="480"/>
        <w:rPr>
          <w:rFonts w:ascii="Times New Roman" w:eastAsia="黑体" w:hAnsi="Times New Roman"/>
          <w:sz w:val="24"/>
          <w:szCs w:val="30"/>
        </w:rPr>
      </w:pPr>
      <w:r>
        <w:rPr>
          <w:rFonts w:ascii="Times New Roman" w:eastAsia="黑体" w:hAnsi="Times New Roman"/>
          <w:sz w:val="24"/>
          <w:szCs w:val="30"/>
        </w:rPr>
        <w:t>五、推荐</w:t>
      </w:r>
      <w:r>
        <w:rPr>
          <w:rFonts w:ascii="Times New Roman" w:eastAsia="黑体" w:hAnsi="Times New Roman" w:hint="eastAsia"/>
          <w:sz w:val="24"/>
          <w:szCs w:val="30"/>
        </w:rPr>
        <w:t>单位</w:t>
      </w:r>
      <w:r>
        <w:rPr>
          <w:rFonts w:ascii="Times New Roman" w:eastAsia="黑体" w:hAnsi="Times New Roman"/>
          <w:sz w:val="24"/>
          <w:szCs w:val="30"/>
        </w:rPr>
        <w:t>意见</w:t>
      </w:r>
    </w:p>
    <w:p w:rsidR="00F54075" w:rsidRDefault="006342C2">
      <w:pPr>
        <w:overflowPunct w:val="0"/>
        <w:ind w:firstLineChars="200" w:firstLine="480"/>
        <w:rPr>
          <w:rFonts w:ascii="Times New Roman" w:eastAsia="仿宋_GB2312" w:hAnsi="Times New Roman" w:cs="Times New Roman"/>
          <w:sz w:val="24"/>
          <w:szCs w:val="30"/>
        </w:rPr>
      </w:pPr>
      <w:r>
        <w:rPr>
          <w:rFonts w:ascii="Times New Roman" w:eastAsia="仿宋_GB2312" w:hAnsi="Times New Roman" w:cs="Times New Roman"/>
          <w:sz w:val="24"/>
          <w:szCs w:val="30"/>
        </w:rPr>
        <w:t>推荐意见：由推荐单位填写，加盖推荐单位公章。内容包括：根据成果创新性特点、水平和应用情况写明推荐理由和结论性意见等。</w:t>
      </w:r>
    </w:p>
    <w:p w:rsidR="00F54075" w:rsidRDefault="00F54075">
      <w:pPr>
        <w:rPr>
          <w:sz w:val="18"/>
        </w:rPr>
      </w:pPr>
    </w:p>
    <w:p w:rsidR="00F54075" w:rsidRDefault="006342C2">
      <w:pPr>
        <w:widowControl/>
        <w:jc w:val="left"/>
        <w:rPr>
          <w:rFonts w:ascii="Times New Roman" w:eastAsia="黑体" w:hAnsi="Times New Roman"/>
          <w:sz w:val="32"/>
          <w:szCs w:val="32"/>
        </w:rPr>
      </w:pPr>
      <w:r>
        <w:rPr>
          <w:rFonts w:ascii="Times New Roman" w:eastAsia="黑体" w:hAnsi="Times New Roman"/>
          <w:sz w:val="32"/>
          <w:szCs w:val="32"/>
        </w:rPr>
        <w:br w:type="page"/>
      </w:r>
    </w:p>
    <w:p w:rsidR="00F54075" w:rsidRDefault="006342C2">
      <w:pPr>
        <w:rPr>
          <w:rFonts w:ascii="Times New Roman" w:eastAsia="黑体" w:hAnsi="Times New Roman"/>
          <w:sz w:val="32"/>
          <w:szCs w:val="32"/>
        </w:rPr>
      </w:pPr>
      <w:r>
        <w:rPr>
          <w:rFonts w:ascii="Times New Roman" w:eastAsia="黑体" w:hAnsi="Times New Roman" w:hint="eastAsia"/>
          <w:sz w:val="32"/>
          <w:szCs w:val="32"/>
        </w:rPr>
        <w:lastRenderedPageBreak/>
        <w:t>一、成果简介（可另加附页）</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2977"/>
        <w:gridCol w:w="1275"/>
        <w:gridCol w:w="2148"/>
      </w:tblGrid>
      <w:tr w:rsidR="00F54075">
        <w:trPr>
          <w:trHeight w:val="90"/>
          <w:jc w:val="center"/>
        </w:trPr>
        <w:tc>
          <w:tcPr>
            <w:tcW w:w="959" w:type="dxa"/>
            <w:vMerge w:val="restart"/>
            <w:vAlign w:val="center"/>
          </w:tcPr>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果</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曾</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奖</w:t>
            </w:r>
          </w:p>
          <w:p w:rsidR="00F54075" w:rsidRDefault="006342C2">
            <w:pPr>
              <w:snapToGrid w:val="0"/>
              <w:spacing w:line="400" w:lineRule="exact"/>
              <w:jc w:val="center"/>
              <w:rPr>
                <w:rFonts w:ascii="Times New Roman" w:eastAsia="仿宋_GB2312" w:hAnsi="Times New Roman" w:cs="仿宋_GB2312"/>
                <w:sz w:val="28"/>
                <w:szCs w:val="28"/>
              </w:rPr>
            </w:pPr>
            <w:proofErr w:type="gramStart"/>
            <w:r>
              <w:rPr>
                <w:rFonts w:ascii="Times New Roman" w:eastAsia="仿宋_GB2312" w:hAnsi="Times New Roman" w:cs="仿宋_GB2312" w:hint="eastAsia"/>
                <w:sz w:val="28"/>
                <w:szCs w:val="28"/>
              </w:rPr>
              <w:t>励</w:t>
            </w:r>
            <w:proofErr w:type="gramEnd"/>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情</w:t>
            </w:r>
          </w:p>
          <w:p w:rsidR="00F54075" w:rsidRDefault="006342C2">
            <w:pPr>
              <w:snapToGrid w:val="0"/>
              <w:spacing w:line="400" w:lineRule="exact"/>
              <w:jc w:val="center"/>
              <w:rPr>
                <w:rFonts w:ascii="Times New Roman" w:eastAsia="仿宋_GB2312" w:hAnsi="Times New Roman" w:cs="仿宋_GB2312"/>
                <w:sz w:val="32"/>
                <w:szCs w:val="32"/>
              </w:rPr>
            </w:pPr>
            <w:proofErr w:type="gramStart"/>
            <w:r>
              <w:rPr>
                <w:rFonts w:ascii="Times New Roman" w:eastAsia="仿宋_GB2312" w:hAnsi="Times New Roman" w:cs="仿宋_GB2312" w:hint="eastAsia"/>
                <w:sz w:val="28"/>
                <w:szCs w:val="28"/>
              </w:rPr>
              <w:t>况</w:t>
            </w:r>
            <w:proofErr w:type="gramEnd"/>
          </w:p>
        </w:tc>
        <w:tc>
          <w:tcPr>
            <w:tcW w:w="1701" w:type="dxa"/>
            <w:vAlign w:val="center"/>
          </w:tcPr>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时</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间</w:t>
            </w:r>
          </w:p>
        </w:tc>
        <w:tc>
          <w:tcPr>
            <w:tcW w:w="2977" w:type="dxa"/>
            <w:vAlign w:val="center"/>
          </w:tcPr>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所获奖项名称</w:t>
            </w:r>
          </w:p>
        </w:tc>
        <w:tc>
          <w:tcPr>
            <w:tcW w:w="1275" w:type="dxa"/>
            <w:vAlign w:val="center"/>
          </w:tcPr>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获</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等</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级</w:t>
            </w:r>
          </w:p>
        </w:tc>
        <w:tc>
          <w:tcPr>
            <w:tcW w:w="2148" w:type="dxa"/>
            <w:vAlign w:val="center"/>
          </w:tcPr>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奖</w:t>
            </w:r>
          </w:p>
          <w:p w:rsidR="00F54075" w:rsidRDefault="006342C2">
            <w:pPr>
              <w:snapToGrid w:val="0"/>
              <w:spacing w:line="40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部</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门</w:t>
            </w:r>
          </w:p>
        </w:tc>
      </w:tr>
      <w:tr w:rsidR="00F54075">
        <w:trPr>
          <w:cantSplit/>
          <w:trHeight w:val="624"/>
          <w:jc w:val="center"/>
        </w:trPr>
        <w:tc>
          <w:tcPr>
            <w:tcW w:w="959" w:type="dxa"/>
            <w:vMerge/>
          </w:tcPr>
          <w:p w:rsidR="00F54075" w:rsidRDefault="00F54075">
            <w:pPr>
              <w:spacing w:line="400" w:lineRule="exact"/>
              <w:jc w:val="center"/>
              <w:rPr>
                <w:rFonts w:ascii="Times New Roman" w:eastAsia="仿宋_GB2312" w:hAnsi="Times New Roman" w:cs="仿宋_GB2312"/>
                <w:sz w:val="32"/>
                <w:szCs w:val="32"/>
              </w:rPr>
            </w:pPr>
          </w:p>
        </w:tc>
        <w:tc>
          <w:tcPr>
            <w:tcW w:w="1701"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977"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1275"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148" w:type="dxa"/>
            <w:vAlign w:val="center"/>
          </w:tcPr>
          <w:p w:rsidR="00F54075" w:rsidRDefault="00F54075">
            <w:pPr>
              <w:spacing w:line="400" w:lineRule="exact"/>
              <w:jc w:val="center"/>
              <w:rPr>
                <w:rFonts w:ascii="Times New Roman" w:eastAsia="仿宋_GB2312" w:hAnsi="Times New Roman" w:cs="仿宋_GB2312"/>
                <w:sz w:val="32"/>
                <w:szCs w:val="32"/>
              </w:rPr>
            </w:pPr>
          </w:p>
        </w:tc>
      </w:tr>
      <w:tr w:rsidR="00F54075">
        <w:trPr>
          <w:cantSplit/>
          <w:trHeight w:val="624"/>
          <w:jc w:val="center"/>
        </w:trPr>
        <w:tc>
          <w:tcPr>
            <w:tcW w:w="959" w:type="dxa"/>
            <w:vMerge/>
          </w:tcPr>
          <w:p w:rsidR="00F54075" w:rsidRDefault="00F54075">
            <w:pPr>
              <w:spacing w:line="400" w:lineRule="exact"/>
              <w:jc w:val="center"/>
              <w:rPr>
                <w:rFonts w:ascii="Times New Roman" w:eastAsia="仿宋_GB2312" w:hAnsi="Times New Roman" w:cs="仿宋_GB2312"/>
                <w:sz w:val="32"/>
                <w:szCs w:val="32"/>
              </w:rPr>
            </w:pPr>
          </w:p>
        </w:tc>
        <w:tc>
          <w:tcPr>
            <w:tcW w:w="1701"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977"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1275"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148" w:type="dxa"/>
            <w:vAlign w:val="center"/>
          </w:tcPr>
          <w:p w:rsidR="00F54075" w:rsidRDefault="00F54075">
            <w:pPr>
              <w:spacing w:line="400" w:lineRule="exact"/>
              <w:jc w:val="center"/>
              <w:rPr>
                <w:rFonts w:ascii="Times New Roman" w:eastAsia="仿宋_GB2312" w:hAnsi="Times New Roman" w:cs="仿宋_GB2312"/>
                <w:sz w:val="32"/>
                <w:szCs w:val="32"/>
              </w:rPr>
            </w:pPr>
          </w:p>
        </w:tc>
      </w:tr>
      <w:tr w:rsidR="00F54075">
        <w:trPr>
          <w:cantSplit/>
          <w:trHeight w:val="624"/>
          <w:jc w:val="center"/>
        </w:trPr>
        <w:tc>
          <w:tcPr>
            <w:tcW w:w="959" w:type="dxa"/>
            <w:vMerge/>
          </w:tcPr>
          <w:p w:rsidR="00F54075" w:rsidRDefault="00F54075">
            <w:pPr>
              <w:spacing w:line="400" w:lineRule="exact"/>
              <w:jc w:val="center"/>
              <w:rPr>
                <w:rFonts w:ascii="Times New Roman" w:eastAsia="仿宋_GB2312" w:hAnsi="Times New Roman" w:cs="仿宋_GB2312"/>
                <w:sz w:val="32"/>
                <w:szCs w:val="32"/>
              </w:rPr>
            </w:pPr>
          </w:p>
        </w:tc>
        <w:tc>
          <w:tcPr>
            <w:tcW w:w="1701"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977"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1275"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148" w:type="dxa"/>
            <w:vAlign w:val="center"/>
          </w:tcPr>
          <w:p w:rsidR="00F54075" w:rsidRDefault="00F54075">
            <w:pPr>
              <w:spacing w:line="400" w:lineRule="exact"/>
              <w:jc w:val="center"/>
              <w:rPr>
                <w:rFonts w:ascii="Times New Roman" w:eastAsia="仿宋_GB2312" w:hAnsi="Times New Roman" w:cs="仿宋_GB2312"/>
                <w:sz w:val="32"/>
                <w:szCs w:val="32"/>
              </w:rPr>
            </w:pPr>
          </w:p>
        </w:tc>
      </w:tr>
      <w:tr w:rsidR="00F54075">
        <w:trPr>
          <w:cantSplit/>
          <w:trHeight w:val="624"/>
          <w:jc w:val="center"/>
        </w:trPr>
        <w:tc>
          <w:tcPr>
            <w:tcW w:w="959" w:type="dxa"/>
            <w:vMerge/>
          </w:tcPr>
          <w:p w:rsidR="00F54075" w:rsidRDefault="00F54075">
            <w:pPr>
              <w:spacing w:line="400" w:lineRule="exact"/>
              <w:jc w:val="center"/>
              <w:rPr>
                <w:rFonts w:ascii="Times New Roman" w:eastAsia="仿宋_GB2312" w:hAnsi="Times New Roman" w:cs="仿宋_GB2312"/>
                <w:sz w:val="32"/>
                <w:szCs w:val="32"/>
              </w:rPr>
            </w:pPr>
          </w:p>
        </w:tc>
        <w:tc>
          <w:tcPr>
            <w:tcW w:w="1701"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977"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1275" w:type="dxa"/>
            <w:vAlign w:val="center"/>
          </w:tcPr>
          <w:p w:rsidR="00F54075" w:rsidRDefault="00F54075">
            <w:pPr>
              <w:spacing w:line="400" w:lineRule="exact"/>
              <w:jc w:val="center"/>
              <w:rPr>
                <w:rFonts w:ascii="Times New Roman" w:eastAsia="仿宋_GB2312" w:hAnsi="Times New Roman" w:cs="仿宋_GB2312"/>
                <w:sz w:val="32"/>
                <w:szCs w:val="32"/>
              </w:rPr>
            </w:pPr>
          </w:p>
        </w:tc>
        <w:tc>
          <w:tcPr>
            <w:tcW w:w="2148" w:type="dxa"/>
            <w:vAlign w:val="center"/>
          </w:tcPr>
          <w:p w:rsidR="00F54075" w:rsidRDefault="00F54075">
            <w:pPr>
              <w:spacing w:line="400" w:lineRule="exact"/>
              <w:jc w:val="center"/>
              <w:rPr>
                <w:rFonts w:ascii="Times New Roman" w:eastAsia="仿宋_GB2312" w:hAnsi="Times New Roman" w:cs="仿宋_GB2312"/>
                <w:sz w:val="32"/>
                <w:szCs w:val="32"/>
              </w:rPr>
            </w:pPr>
          </w:p>
        </w:tc>
      </w:tr>
      <w:tr w:rsidR="00F54075">
        <w:trPr>
          <w:trHeight w:val="1706"/>
          <w:jc w:val="center"/>
        </w:trPr>
        <w:tc>
          <w:tcPr>
            <w:tcW w:w="959" w:type="dxa"/>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成果</w:t>
            </w:r>
          </w:p>
          <w:p w:rsidR="00F54075" w:rsidRDefault="006342C2">
            <w:pPr>
              <w:spacing w:line="400" w:lineRule="exact"/>
              <w:jc w:val="center"/>
              <w:rPr>
                <w:rFonts w:ascii="Times New Roman" w:eastAsia="仿宋_GB2312" w:hAnsi="Times New Roman" w:cs="仿宋_GB2312"/>
                <w:sz w:val="32"/>
                <w:szCs w:val="32"/>
              </w:rPr>
            </w:pPr>
            <w:r>
              <w:rPr>
                <w:rFonts w:ascii="Times New Roman" w:eastAsia="仿宋_GB2312" w:hAnsi="Times New Roman" w:cs="仿宋_GB2312" w:hint="eastAsia"/>
                <w:sz w:val="28"/>
                <w:szCs w:val="28"/>
              </w:rPr>
              <w:t>起止时间</w:t>
            </w:r>
          </w:p>
        </w:tc>
        <w:tc>
          <w:tcPr>
            <w:tcW w:w="8101" w:type="dxa"/>
            <w:gridSpan w:val="4"/>
            <w:vAlign w:val="center"/>
          </w:tcPr>
          <w:p w:rsidR="00F54075" w:rsidRDefault="00F54075">
            <w:pPr>
              <w:spacing w:line="400" w:lineRule="exact"/>
              <w:rPr>
                <w:rFonts w:ascii="Times New Roman" w:eastAsia="仿宋_GB2312" w:hAnsi="Times New Roman" w:cs="仿宋_GB2312"/>
                <w:sz w:val="32"/>
                <w:szCs w:val="32"/>
              </w:rPr>
            </w:pPr>
          </w:p>
        </w:tc>
      </w:tr>
      <w:tr w:rsidR="00F54075">
        <w:trPr>
          <w:cantSplit/>
          <w:trHeight w:val="1636"/>
          <w:jc w:val="center"/>
        </w:trPr>
        <w:tc>
          <w:tcPr>
            <w:tcW w:w="9060" w:type="dxa"/>
            <w:gridSpan w:val="5"/>
          </w:tcPr>
          <w:p w:rsidR="00F54075" w:rsidRDefault="006342C2">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成果简介及主要解决的教育问题（不超过</w:t>
            </w:r>
            <w:r>
              <w:rPr>
                <w:rFonts w:ascii="Times New Roman" w:eastAsia="仿宋_GB2312" w:hAnsi="Times New Roman" w:cs="仿宋_GB2312" w:hint="eastAsia"/>
                <w:sz w:val="28"/>
                <w:szCs w:val="28"/>
              </w:rPr>
              <w:t>1000</w:t>
            </w:r>
            <w:r>
              <w:rPr>
                <w:rFonts w:ascii="Times New Roman" w:eastAsia="仿宋_GB2312" w:hAnsi="Times New Roman" w:cs="仿宋_GB2312" w:hint="eastAsia"/>
                <w:sz w:val="28"/>
                <w:szCs w:val="28"/>
              </w:rPr>
              <w:t>字）</w:t>
            </w:r>
          </w:p>
        </w:tc>
      </w:tr>
      <w:tr w:rsidR="00F54075">
        <w:trPr>
          <w:cantSplit/>
          <w:trHeight w:val="1488"/>
          <w:jc w:val="center"/>
        </w:trPr>
        <w:tc>
          <w:tcPr>
            <w:tcW w:w="9060" w:type="dxa"/>
            <w:gridSpan w:val="5"/>
          </w:tcPr>
          <w:p w:rsidR="00F54075" w:rsidRDefault="006342C2">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成果解决教育问题的方法（不超过</w:t>
            </w:r>
            <w:r>
              <w:rPr>
                <w:rFonts w:ascii="Times New Roman" w:eastAsia="仿宋_GB2312" w:hAnsi="Times New Roman" w:cs="仿宋_GB2312" w:hint="eastAsia"/>
                <w:sz w:val="28"/>
                <w:szCs w:val="28"/>
              </w:rPr>
              <w:t>1000</w:t>
            </w:r>
            <w:r>
              <w:rPr>
                <w:rFonts w:ascii="Times New Roman" w:eastAsia="仿宋_GB2312" w:hAnsi="Times New Roman" w:cs="仿宋_GB2312" w:hint="eastAsia"/>
                <w:sz w:val="28"/>
                <w:szCs w:val="28"/>
              </w:rPr>
              <w:t>字）</w:t>
            </w:r>
          </w:p>
        </w:tc>
      </w:tr>
      <w:tr w:rsidR="00F54075">
        <w:trPr>
          <w:cantSplit/>
          <w:trHeight w:val="1797"/>
          <w:jc w:val="center"/>
        </w:trPr>
        <w:tc>
          <w:tcPr>
            <w:tcW w:w="9060" w:type="dxa"/>
            <w:gridSpan w:val="5"/>
          </w:tcPr>
          <w:p w:rsidR="00F54075" w:rsidRDefault="006342C2">
            <w:pPr>
              <w:spacing w:line="400" w:lineRule="exact"/>
              <w:ind w:left="27"/>
              <w:rPr>
                <w:rFonts w:ascii="Times New Roman" w:eastAsia="仿宋_GB2312" w:hAnsi="Times New Roman" w:cs="仿宋_GB2312"/>
                <w:sz w:val="28"/>
                <w:szCs w:val="28"/>
              </w:rPr>
            </w:pP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成果的创新点（不超过</w:t>
            </w:r>
            <w:r>
              <w:rPr>
                <w:rFonts w:ascii="Times New Roman" w:eastAsia="仿宋_GB2312" w:hAnsi="Times New Roman" w:cs="仿宋_GB2312" w:hint="eastAsia"/>
                <w:sz w:val="28"/>
                <w:szCs w:val="28"/>
              </w:rPr>
              <w:t>1000</w:t>
            </w:r>
            <w:r>
              <w:rPr>
                <w:rFonts w:ascii="Times New Roman" w:eastAsia="仿宋_GB2312" w:hAnsi="Times New Roman" w:cs="仿宋_GB2312" w:hint="eastAsia"/>
                <w:sz w:val="28"/>
                <w:szCs w:val="28"/>
              </w:rPr>
              <w:t>字）</w:t>
            </w:r>
          </w:p>
        </w:tc>
      </w:tr>
      <w:tr w:rsidR="00F54075">
        <w:trPr>
          <w:cantSplit/>
          <w:trHeight w:val="2092"/>
          <w:jc w:val="center"/>
        </w:trPr>
        <w:tc>
          <w:tcPr>
            <w:tcW w:w="9060" w:type="dxa"/>
            <w:gridSpan w:val="5"/>
          </w:tcPr>
          <w:p w:rsidR="00F54075" w:rsidRDefault="006342C2">
            <w:pPr>
              <w:spacing w:line="400" w:lineRule="exact"/>
              <w:ind w:left="27"/>
              <w:rPr>
                <w:rFonts w:ascii="Times New Roman" w:eastAsia="仿宋_GB2312" w:hAnsi="Times New Roman" w:cs="仿宋_GB2312"/>
                <w:sz w:val="30"/>
                <w:szCs w:val="30"/>
              </w:rPr>
            </w:pP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成果的推广应用效果（不超过</w:t>
            </w:r>
            <w:r>
              <w:rPr>
                <w:rFonts w:ascii="Times New Roman" w:eastAsia="仿宋_GB2312" w:hAnsi="Times New Roman" w:cs="仿宋_GB2312" w:hint="eastAsia"/>
                <w:sz w:val="28"/>
                <w:szCs w:val="28"/>
              </w:rPr>
              <w:t>1000</w:t>
            </w:r>
            <w:r>
              <w:rPr>
                <w:rFonts w:ascii="Times New Roman" w:eastAsia="仿宋_GB2312" w:hAnsi="Times New Roman" w:cs="仿宋_GB2312" w:hint="eastAsia"/>
                <w:sz w:val="28"/>
                <w:szCs w:val="28"/>
              </w:rPr>
              <w:t>字）</w:t>
            </w:r>
          </w:p>
        </w:tc>
      </w:tr>
    </w:tbl>
    <w:p w:rsidR="00F54075" w:rsidRDefault="006342C2">
      <w:pPr>
        <w:rPr>
          <w:rFonts w:ascii="Times New Roman" w:eastAsia="黑体" w:hAnsi="Times New Roman"/>
          <w:sz w:val="32"/>
          <w:szCs w:val="32"/>
        </w:rPr>
      </w:pPr>
      <w:r>
        <w:rPr>
          <w:rFonts w:ascii="Times New Roman" w:eastAsia="黑体" w:hAnsi="Times New Roman" w:hint="eastAsia"/>
          <w:sz w:val="32"/>
          <w:szCs w:val="32"/>
        </w:rPr>
        <w:lastRenderedPageBreak/>
        <w:t>二、主要完成人情况</w:t>
      </w:r>
    </w:p>
    <w:tbl>
      <w:tblPr>
        <w:tblW w:w="90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955"/>
        <w:gridCol w:w="2755"/>
        <w:gridCol w:w="1216"/>
        <w:gridCol w:w="989"/>
        <w:gridCol w:w="957"/>
        <w:gridCol w:w="1196"/>
      </w:tblGrid>
      <w:tr w:rsidR="00F54075">
        <w:trPr>
          <w:trHeight w:val="468"/>
        </w:trPr>
        <w:tc>
          <w:tcPr>
            <w:tcW w:w="1955"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姓名</w:t>
            </w:r>
          </w:p>
        </w:tc>
        <w:tc>
          <w:tcPr>
            <w:tcW w:w="275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1216" w:type="dxa"/>
            <w:tcBorders>
              <w:top w:val="single" w:sz="8" w:space="0" w:color="auto"/>
              <w:left w:val="single" w:sz="8" w:space="0" w:color="auto"/>
              <w:bottom w:val="single" w:sz="8" w:space="0" w:color="auto"/>
              <w:right w:val="single" w:sz="8" w:space="0" w:color="auto"/>
            </w:tcBorders>
            <w:vAlign w:val="center"/>
          </w:tcPr>
          <w:p w:rsidR="00F54075" w:rsidRDefault="006342C2">
            <w:pPr>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性别</w:t>
            </w:r>
          </w:p>
        </w:tc>
        <w:tc>
          <w:tcPr>
            <w:tcW w:w="989"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957" w:type="dxa"/>
            <w:tcBorders>
              <w:top w:val="single" w:sz="8" w:space="0" w:color="auto"/>
              <w:left w:val="single" w:sz="8" w:space="0" w:color="auto"/>
              <w:bottom w:val="single" w:sz="8" w:space="0" w:color="auto"/>
              <w:right w:val="single" w:sz="8" w:space="0" w:color="auto"/>
            </w:tcBorders>
            <w:vAlign w:val="center"/>
          </w:tcPr>
          <w:p w:rsidR="00F54075" w:rsidRDefault="006342C2">
            <w:pPr>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排名</w:t>
            </w:r>
          </w:p>
        </w:tc>
        <w:tc>
          <w:tcPr>
            <w:tcW w:w="1196"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454"/>
        </w:trPr>
        <w:tc>
          <w:tcPr>
            <w:tcW w:w="1955"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出生年月</w:t>
            </w:r>
          </w:p>
        </w:tc>
        <w:tc>
          <w:tcPr>
            <w:tcW w:w="275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2205"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最后学历</w:t>
            </w:r>
          </w:p>
        </w:tc>
        <w:tc>
          <w:tcPr>
            <w:tcW w:w="2153"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304"/>
        </w:trPr>
        <w:tc>
          <w:tcPr>
            <w:tcW w:w="1955"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工作单位</w:t>
            </w:r>
          </w:p>
        </w:tc>
        <w:tc>
          <w:tcPr>
            <w:tcW w:w="275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2205"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会员编号</w:t>
            </w:r>
          </w:p>
        </w:tc>
        <w:tc>
          <w:tcPr>
            <w:tcW w:w="2153"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499"/>
        </w:trPr>
        <w:tc>
          <w:tcPr>
            <w:tcW w:w="1955"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专业技术职称</w:t>
            </w:r>
          </w:p>
        </w:tc>
        <w:tc>
          <w:tcPr>
            <w:tcW w:w="275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2205"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现任党政职务</w:t>
            </w:r>
          </w:p>
        </w:tc>
        <w:tc>
          <w:tcPr>
            <w:tcW w:w="2153"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499"/>
        </w:trPr>
        <w:tc>
          <w:tcPr>
            <w:tcW w:w="1955"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电子信箱</w:t>
            </w:r>
          </w:p>
        </w:tc>
        <w:tc>
          <w:tcPr>
            <w:tcW w:w="2755" w:type="dxa"/>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c>
          <w:tcPr>
            <w:tcW w:w="2205" w:type="dxa"/>
            <w:gridSpan w:val="2"/>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移动电话</w:t>
            </w:r>
          </w:p>
        </w:tc>
        <w:tc>
          <w:tcPr>
            <w:tcW w:w="2153" w:type="dxa"/>
            <w:gridSpan w:val="2"/>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454"/>
        </w:trPr>
        <w:tc>
          <w:tcPr>
            <w:tcW w:w="1955"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通讯地址</w:t>
            </w:r>
          </w:p>
        </w:tc>
        <w:tc>
          <w:tcPr>
            <w:tcW w:w="7113"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jc w:val="center"/>
              <w:rPr>
                <w:rFonts w:ascii="Times New Roman" w:eastAsia="仿宋_GB2312" w:hAnsi="Times New Roman" w:cs="仿宋_GB2312"/>
                <w:sz w:val="28"/>
                <w:szCs w:val="28"/>
              </w:rPr>
            </w:pPr>
          </w:p>
        </w:tc>
      </w:tr>
      <w:tr w:rsidR="00F54075">
        <w:trPr>
          <w:trHeight w:val="1598"/>
        </w:trPr>
        <w:tc>
          <w:tcPr>
            <w:tcW w:w="1955"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何时何地</w:t>
            </w:r>
          </w:p>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曾受何种奖励</w:t>
            </w:r>
          </w:p>
        </w:tc>
        <w:tc>
          <w:tcPr>
            <w:tcW w:w="7113"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40" w:lineRule="exact"/>
              <w:ind w:firstLineChars="200" w:firstLine="560"/>
              <w:jc w:val="left"/>
              <w:rPr>
                <w:rFonts w:ascii="Times New Roman" w:eastAsia="仿宋_GB2312" w:hAnsi="Times New Roman" w:cs="仿宋_GB2312"/>
                <w:sz w:val="28"/>
                <w:szCs w:val="28"/>
              </w:rPr>
            </w:pPr>
          </w:p>
        </w:tc>
      </w:tr>
      <w:tr w:rsidR="00F54075">
        <w:trPr>
          <w:trHeight w:val="1081"/>
        </w:trPr>
        <w:tc>
          <w:tcPr>
            <w:tcW w:w="1955"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主要贡献</w:t>
            </w:r>
          </w:p>
        </w:tc>
        <w:tc>
          <w:tcPr>
            <w:tcW w:w="7113"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rPr>
                <w:rFonts w:ascii="Times New Roman" w:eastAsia="仿宋_GB2312" w:hAnsi="Times New Roman" w:cs="仿宋_GB2312"/>
                <w:sz w:val="28"/>
                <w:szCs w:val="28"/>
              </w:rPr>
            </w:pPr>
          </w:p>
        </w:tc>
      </w:tr>
      <w:tr w:rsidR="00F54075">
        <w:trPr>
          <w:trHeight w:val="4104"/>
        </w:trPr>
        <w:tc>
          <w:tcPr>
            <w:tcW w:w="1955" w:type="dxa"/>
            <w:tcBorders>
              <w:top w:val="single" w:sz="8" w:space="0" w:color="auto"/>
              <w:left w:val="single" w:sz="8" w:space="0" w:color="auto"/>
              <w:bottom w:val="single" w:sz="8" w:space="0" w:color="auto"/>
              <w:right w:val="single" w:sz="8" w:space="0" w:color="auto"/>
            </w:tcBorders>
            <w:vAlign w:val="center"/>
          </w:tcPr>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承</w:t>
            </w:r>
          </w:p>
          <w:p w:rsidR="00F54075" w:rsidRDefault="006342C2">
            <w:pPr>
              <w:pStyle w:val="10"/>
              <w:ind w:firstLineChars="0" w:firstLine="0"/>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诺</w:t>
            </w:r>
          </w:p>
        </w:tc>
        <w:tc>
          <w:tcPr>
            <w:tcW w:w="7113" w:type="dxa"/>
            <w:gridSpan w:val="5"/>
            <w:tcBorders>
              <w:top w:val="single" w:sz="8" w:space="0" w:color="auto"/>
              <w:left w:val="single" w:sz="8" w:space="0" w:color="auto"/>
              <w:bottom w:val="single" w:sz="8" w:space="0" w:color="auto"/>
              <w:right w:val="single" w:sz="8" w:space="0" w:color="auto"/>
            </w:tcBorders>
            <w:vAlign w:val="bottom"/>
          </w:tcPr>
          <w:p w:rsidR="00F54075" w:rsidRDefault="006342C2">
            <w:pPr>
              <w:pStyle w:val="10"/>
              <w:ind w:firstLine="560"/>
              <w:jc w:val="left"/>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本人承诺所陈述的主要贡献及提供的佐证材料真实有效、符合学术规范，成果知识产权无异议，相关材料不涉密、可在互联网上评审及公示，上传的电子版与纸质版一致。</w:t>
            </w:r>
          </w:p>
          <w:p w:rsidR="00F54075" w:rsidRDefault="006342C2">
            <w:pP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本</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人</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签</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名：</w:t>
            </w:r>
          </w:p>
          <w:p w:rsidR="00F54075" w:rsidRDefault="006342C2">
            <w:pPr>
              <w:ind w:firstLineChars="1300" w:firstLine="3640"/>
              <w:rPr>
                <w:rFonts w:ascii="Times New Roman" w:eastAsia="仿宋_GB2312" w:hAnsi="Times New Roman" w:cs="仿宋_GB2312"/>
                <w:sz w:val="28"/>
                <w:szCs w:val="28"/>
              </w:rPr>
            </w:pP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日</w:t>
            </w:r>
          </w:p>
          <w:p w:rsidR="00F54075" w:rsidRDefault="00F54075">
            <w:pPr>
              <w:ind w:firstLineChars="2900" w:firstLine="8120"/>
              <w:jc w:val="right"/>
              <w:rPr>
                <w:rFonts w:ascii="Times New Roman" w:eastAsia="仿宋_GB2312" w:hAnsi="Times New Roman" w:cs="仿宋_GB2312"/>
                <w:sz w:val="28"/>
                <w:szCs w:val="28"/>
              </w:rPr>
            </w:pPr>
          </w:p>
        </w:tc>
      </w:tr>
    </w:tbl>
    <w:p w:rsidR="00F54075" w:rsidRDefault="006342C2">
      <w:pPr>
        <w:spacing w:beforeLines="50" w:before="156"/>
        <w:rPr>
          <w:rFonts w:ascii="仿宋" w:eastAsia="仿宋" w:hAnsi="仿宋"/>
          <w:sz w:val="24"/>
        </w:rPr>
      </w:pPr>
      <w:r>
        <w:rPr>
          <w:rFonts w:ascii="仿宋" w:eastAsia="仿宋" w:hAnsi="仿宋" w:hint="eastAsia"/>
          <w:sz w:val="24"/>
        </w:rPr>
        <w:t>注</w:t>
      </w:r>
      <w:r>
        <w:rPr>
          <w:rFonts w:ascii="仿宋" w:eastAsia="仿宋" w:hAnsi="仿宋" w:hint="eastAsia"/>
          <w:sz w:val="24"/>
        </w:rPr>
        <w:t>:</w:t>
      </w:r>
      <w:r>
        <w:rPr>
          <w:rFonts w:ascii="仿宋" w:eastAsia="仿宋" w:hAnsi="仿宋" w:hint="eastAsia"/>
          <w:sz w:val="24"/>
        </w:rPr>
        <w:t>主要完成人多于</w:t>
      </w:r>
      <w:r>
        <w:rPr>
          <w:rFonts w:ascii="仿宋" w:eastAsia="仿宋" w:hAnsi="仿宋" w:hint="eastAsia"/>
          <w:sz w:val="24"/>
        </w:rPr>
        <w:t>1</w:t>
      </w:r>
      <w:r>
        <w:rPr>
          <w:rFonts w:ascii="仿宋" w:eastAsia="仿宋" w:hAnsi="仿宋" w:hint="eastAsia"/>
          <w:sz w:val="24"/>
        </w:rPr>
        <w:t>人时，此页可复制填写，原则上成果完成人不超过</w:t>
      </w:r>
      <w:r>
        <w:rPr>
          <w:rFonts w:ascii="仿宋" w:eastAsia="仿宋" w:hAnsi="仿宋" w:hint="eastAsia"/>
          <w:sz w:val="24"/>
        </w:rPr>
        <w:t>6</w:t>
      </w:r>
      <w:r>
        <w:rPr>
          <w:rFonts w:ascii="仿宋" w:eastAsia="仿宋" w:hAnsi="仿宋" w:hint="eastAsia"/>
          <w:sz w:val="24"/>
        </w:rPr>
        <w:t>名</w:t>
      </w:r>
      <w:r>
        <w:rPr>
          <w:rFonts w:ascii="仿宋" w:eastAsia="仿宋" w:hAnsi="仿宋" w:hint="eastAsia"/>
          <w:sz w:val="24"/>
        </w:rPr>
        <w:t>，</w:t>
      </w:r>
      <w:r>
        <w:rPr>
          <w:rFonts w:ascii="仿宋" w:eastAsia="仿宋" w:hAnsi="仿宋" w:hint="eastAsia"/>
          <w:sz w:val="24"/>
        </w:rPr>
        <w:t>所有成果完成人必须为仿真学会会员。</w:t>
      </w:r>
    </w:p>
    <w:p w:rsidR="00F54075" w:rsidRDefault="006342C2">
      <w:pPr>
        <w:rPr>
          <w:rFonts w:ascii="Times New Roman" w:eastAsia="黑体" w:hAnsi="Times New Roman"/>
          <w:sz w:val="32"/>
          <w:szCs w:val="32"/>
        </w:rPr>
      </w:pPr>
      <w:r>
        <w:rPr>
          <w:rFonts w:ascii="Times New Roman" w:eastAsia="黑体" w:hAnsi="Times New Roman" w:hint="eastAsia"/>
          <w:sz w:val="32"/>
          <w:szCs w:val="32"/>
        </w:rPr>
        <w:lastRenderedPageBreak/>
        <w:t>三、主要完成单位情况</w:t>
      </w:r>
    </w:p>
    <w:tbl>
      <w:tblPr>
        <w:tblW w:w="85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9"/>
        <w:gridCol w:w="1836"/>
        <w:gridCol w:w="1559"/>
        <w:gridCol w:w="2126"/>
        <w:gridCol w:w="851"/>
        <w:gridCol w:w="757"/>
      </w:tblGrid>
      <w:tr w:rsidR="00F54075">
        <w:trPr>
          <w:trHeight w:val="603"/>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单位名称</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p>
        </w:tc>
      </w:tr>
      <w:tr w:rsidR="00F54075">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联</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系</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人</w:t>
            </w:r>
          </w:p>
        </w:tc>
        <w:tc>
          <w:tcPr>
            <w:tcW w:w="1836"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联系电话</w:t>
            </w:r>
          </w:p>
        </w:tc>
        <w:tc>
          <w:tcPr>
            <w:tcW w:w="2126"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c>
          <w:tcPr>
            <w:tcW w:w="851"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排名</w:t>
            </w:r>
          </w:p>
        </w:tc>
        <w:tc>
          <w:tcPr>
            <w:tcW w:w="757"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r>
      <w:tr w:rsidR="00F54075">
        <w:trPr>
          <w:trHeight w:val="505"/>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邮政编码</w:t>
            </w:r>
          </w:p>
        </w:tc>
        <w:tc>
          <w:tcPr>
            <w:tcW w:w="1836" w:type="dxa"/>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c>
          <w:tcPr>
            <w:tcW w:w="15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电子信箱</w:t>
            </w:r>
          </w:p>
        </w:tc>
        <w:tc>
          <w:tcPr>
            <w:tcW w:w="3734" w:type="dxa"/>
            <w:gridSpan w:val="3"/>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r>
      <w:tr w:rsidR="00F54075">
        <w:trPr>
          <w:trHeight w:val="544"/>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通讯地址</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tc>
      </w:tr>
      <w:tr w:rsidR="00F54075">
        <w:trPr>
          <w:trHeight w:val="3148"/>
          <w:jc w:val="center"/>
        </w:trPr>
        <w:tc>
          <w:tcPr>
            <w:tcW w:w="1459" w:type="dxa"/>
            <w:tcBorders>
              <w:top w:val="single" w:sz="8" w:space="0" w:color="auto"/>
              <w:left w:val="single" w:sz="8" w:space="0" w:color="auto"/>
              <w:bottom w:val="single" w:sz="8" w:space="0" w:color="auto"/>
              <w:right w:val="single" w:sz="8" w:space="0" w:color="auto"/>
            </w:tcBorders>
            <w:vAlign w:val="center"/>
          </w:tcPr>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主</w:t>
            </w:r>
          </w:p>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要</w:t>
            </w:r>
          </w:p>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贡</w:t>
            </w:r>
          </w:p>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献</w:t>
            </w:r>
          </w:p>
        </w:tc>
        <w:tc>
          <w:tcPr>
            <w:tcW w:w="7129" w:type="dxa"/>
            <w:gridSpan w:val="5"/>
            <w:tcBorders>
              <w:top w:val="single" w:sz="8" w:space="0" w:color="auto"/>
              <w:left w:val="single" w:sz="8" w:space="0" w:color="auto"/>
              <w:bottom w:val="single" w:sz="8" w:space="0" w:color="auto"/>
              <w:right w:val="single" w:sz="8" w:space="0" w:color="auto"/>
            </w:tcBorders>
            <w:vAlign w:val="center"/>
          </w:tcPr>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F54075">
            <w:pPr>
              <w:spacing w:line="400" w:lineRule="exact"/>
              <w:ind w:left="27"/>
              <w:jc w:val="center"/>
              <w:rPr>
                <w:rFonts w:ascii="Times New Roman" w:eastAsia="仿宋_GB2312" w:hAnsi="Times New Roman" w:cs="仿宋_GB2312"/>
                <w:sz w:val="28"/>
                <w:szCs w:val="28"/>
              </w:rPr>
            </w:pPr>
          </w:p>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单</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位</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盖</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章</w:t>
            </w:r>
          </w:p>
          <w:p w:rsidR="00F54075" w:rsidRDefault="006342C2">
            <w:pPr>
              <w:spacing w:line="400" w:lineRule="exact"/>
              <w:ind w:left="27"/>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月</w:t>
            </w:r>
            <w:r>
              <w:rPr>
                <w:rFonts w:ascii="Times New Roman" w:eastAsia="仿宋_GB2312" w:hAnsi="Times New Roman" w:cs="仿宋_GB2312" w:hint="eastAsia"/>
                <w:sz w:val="28"/>
                <w:szCs w:val="28"/>
              </w:rPr>
              <w:t xml:space="preserve">      </w:t>
            </w:r>
            <w:r>
              <w:rPr>
                <w:rFonts w:ascii="Times New Roman" w:eastAsia="仿宋_GB2312" w:hAnsi="Times New Roman" w:cs="仿宋_GB2312" w:hint="eastAsia"/>
                <w:sz w:val="28"/>
                <w:szCs w:val="28"/>
              </w:rPr>
              <w:t>日</w:t>
            </w:r>
          </w:p>
        </w:tc>
      </w:tr>
    </w:tbl>
    <w:p w:rsidR="00F54075" w:rsidRDefault="006342C2">
      <w:pPr>
        <w:rPr>
          <w:rFonts w:ascii="仿宋" w:eastAsia="仿宋" w:hAnsi="仿宋"/>
          <w:sz w:val="24"/>
        </w:rPr>
      </w:pPr>
      <w:r>
        <w:rPr>
          <w:rFonts w:ascii="仿宋" w:eastAsia="仿宋" w:hAnsi="仿宋" w:hint="eastAsia"/>
          <w:sz w:val="24"/>
        </w:rPr>
        <w:t>注</w:t>
      </w:r>
      <w:r>
        <w:rPr>
          <w:rFonts w:ascii="仿宋" w:eastAsia="仿宋" w:hAnsi="仿宋" w:hint="eastAsia"/>
          <w:sz w:val="24"/>
        </w:rPr>
        <w:t>:</w:t>
      </w:r>
      <w:r>
        <w:rPr>
          <w:rFonts w:ascii="仿宋" w:eastAsia="仿宋" w:hAnsi="仿宋" w:hint="eastAsia"/>
          <w:sz w:val="24"/>
        </w:rPr>
        <w:t>联合申请项目此页可复制填写，原则上主要完成单位不超过</w:t>
      </w:r>
      <w:r>
        <w:rPr>
          <w:rFonts w:ascii="仿宋" w:eastAsia="仿宋" w:hAnsi="仿宋" w:hint="eastAsia"/>
          <w:sz w:val="24"/>
        </w:rPr>
        <w:t>3</w:t>
      </w:r>
      <w:r>
        <w:rPr>
          <w:rFonts w:ascii="仿宋" w:eastAsia="仿宋" w:hAnsi="仿宋" w:hint="eastAsia"/>
          <w:sz w:val="24"/>
        </w:rPr>
        <w:t>个。</w:t>
      </w:r>
    </w:p>
    <w:p w:rsidR="00F54075" w:rsidRDefault="00F54075">
      <w:pPr>
        <w:rPr>
          <w:rFonts w:ascii="仿宋" w:eastAsia="仿宋" w:hAnsi="仿宋"/>
          <w:sz w:val="24"/>
        </w:rPr>
      </w:pPr>
    </w:p>
    <w:p w:rsidR="00F54075" w:rsidRDefault="006342C2">
      <w:pPr>
        <w:rPr>
          <w:rFonts w:ascii="Times New Roman" w:eastAsia="黑体" w:hAnsi="Times New Roman"/>
          <w:sz w:val="32"/>
          <w:szCs w:val="32"/>
        </w:rPr>
      </w:pPr>
      <w:r>
        <w:rPr>
          <w:rFonts w:ascii="Times New Roman" w:eastAsia="黑体" w:hAnsi="Times New Roman" w:hint="eastAsia"/>
          <w:sz w:val="32"/>
          <w:szCs w:val="32"/>
        </w:rPr>
        <w:t>四、推荐单位意见</w:t>
      </w:r>
    </w:p>
    <w:tbl>
      <w:tblPr>
        <w:tblW w:w="8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2"/>
        <w:gridCol w:w="7717"/>
      </w:tblGrid>
      <w:tr w:rsidR="00F54075">
        <w:trPr>
          <w:trHeight w:val="5029"/>
          <w:jc w:val="center"/>
        </w:trPr>
        <w:tc>
          <w:tcPr>
            <w:tcW w:w="1072" w:type="dxa"/>
            <w:tcBorders>
              <w:top w:val="single" w:sz="4" w:space="0" w:color="auto"/>
              <w:left w:val="single" w:sz="4" w:space="0" w:color="auto"/>
              <w:bottom w:val="single" w:sz="4" w:space="0" w:color="auto"/>
              <w:right w:val="single" w:sz="4" w:space="0" w:color="auto"/>
            </w:tcBorders>
            <w:vAlign w:val="center"/>
          </w:tcPr>
          <w:p w:rsidR="00F54075" w:rsidRDefault="00F54075">
            <w:pPr>
              <w:spacing w:line="400" w:lineRule="exact"/>
              <w:ind w:left="-62"/>
              <w:jc w:val="center"/>
              <w:rPr>
                <w:rFonts w:ascii="Times New Roman" w:eastAsia="仿宋_GB2312" w:hAnsi="Times New Roman" w:cs="仿宋"/>
                <w:sz w:val="30"/>
                <w:szCs w:val="30"/>
              </w:rPr>
            </w:pPr>
          </w:p>
          <w:p w:rsidR="00F54075" w:rsidRDefault="006342C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推</w:t>
            </w:r>
          </w:p>
          <w:p w:rsidR="00F54075" w:rsidRDefault="006342C2">
            <w:pPr>
              <w:spacing w:line="400" w:lineRule="exact"/>
              <w:ind w:left="-63"/>
              <w:jc w:val="center"/>
              <w:rPr>
                <w:rFonts w:ascii="Times New Roman" w:eastAsia="仿宋_GB2312" w:hAnsi="Times New Roman" w:cs="仿宋"/>
                <w:sz w:val="30"/>
                <w:szCs w:val="30"/>
              </w:rPr>
            </w:pPr>
            <w:proofErr w:type="gramStart"/>
            <w:r>
              <w:rPr>
                <w:rFonts w:ascii="Times New Roman" w:eastAsia="仿宋_GB2312" w:hAnsi="Times New Roman" w:cs="仿宋" w:hint="eastAsia"/>
                <w:sz w:val="30"/>
                <w:szCs w:val="30"/>
              </w:rPr>
              <w:t>荐</w:t>
            </w:r>
            <w:proofErr w:type="gramEnd"/>
          </w:p>
          <w:p w:rsidR="00F54075" w:rsidRDefault="006342C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意</w:t>
            </w:r>
          </w:p>
          <w:p w:rsidR="00F54075" w:rsidRDefault="006342C2">
            <w:pPr>
              <w:spacing w:line="400" w:lineRule="exact"/>
              <w:ind w:left="-63"/>
              <w:jc w:val="center"/>
              <w:rPr>
                <w:rFonts w:ascii="Times New Roman" w:eastAsia="仿宋_GB2312" w:hAnsi="Times New Roman" w:cs="仿宋"/>
                <w:sz w:val="30"/>
                <w:szCs w:val="30"/>
              </w:rPr>
            </w:pPr>
            <w:r>
              <w:rPr>
                <w:rFonts w:ascii="Times New Roman" w:eastAsia="仿宋_GB2312" w:hAnsi="Times New Roman" w:cs="仿宋" w:hint="eastAsia"/>
                <w:sz w:val="30"/>
                <w:szCs w:val="30"/>
              </w:rPr>
              <w:t>见</w:t>
            </w:r>
          </w:p>
        </w:tc>
        <w:tc>
          <w:tcPr>
            <w:tcW w:w="7717" w:type="dxa"/>
            <w:tcBorders>
              <w:top w:val="single" w:sz="4" w:space="0" w:color="auto"/>
              <w:left w:val="single" w:sz="4" w:space="0" w:color="auto"/>
              <w:bottom w:val="single" w:sz="4" w:space="0" w:color="auto"/>
              <w:right w:val="single" w:sz="4" w:space="0" w:color="auto"/>
            </w:tcBorders>
          </w:tcPr>
          <w:p w:rsidR="00F54075" w:rsidRDefault="006342C2">
            <w:pPr>
              <w:spacing w:line="400" w:lineRule="exact"/>
              <w:jc w:val="left"/>
              <w:rPr>
                <w:rFonts w:ascii="Times New Roman" w:eastAsia="仿宋_GB2312" w:hAnsi="Times New Roman" w:cs="仿宋"/>
                <w:sz w:val="30"/>
                <w:szCs w:val="30"/>
              </w:rPr>
            </w:pPr>
            <w:r>
              <w:rPr>
                <w:rFonts w:ascii="Times New Roman" w:eastAsia="仿宋_GB2312" w:hAnsi="Times New Roman" w:cs="仿宋" w:hint="eastAsia"/>
                <w:sz w:val="28"/>
                <w:szCs w:val="28"/>
              </w:rPr>
              <w:t>（本栏由推荐单位填写，根据成果创新性特点、水平和应用情况写明推荐理由和结论性意见）</w:t>
            </w:r>
            <w:r>
              <w:rPr>
                <w:rFonts w:ascii="Times New Roman" w:eastAsia="仿宋_GB2312" w:hAnsi="Times New Roman" w:cs="仿宋"/>
                <w:sz w:val="30"/>
                <w:szCs w:val="30"/>
              </w:rPr>
              <w:t xml:space="preserve">         </w:t>
            </w:r>
            <w:r>
              <w:rPr>
                <w:rFonts w:ascii="Times New Roman" w:eastAsia="仿宋_GB2312" w:hAnsi="Times New Roman" w:cs="仿宋" w:hint="eastAsia"/>
                <w:sz w:val="30"/>
                <w:szCs w:val="30"/>
              </w:rPr>
              <w:t xml:space="preserve">      </w:t>
            </w:r>
            <w:r>
              <w:rPr>
                <w:rFonts w:ascii="Times New Roman" w:eastAsia="仿宋_GB2312" w:hAnsi="Times New Roman" w:cs="仿宋"/>
                <w:sz w:val="30"/>
                <w:szCs w:val="30"/>
              </w:rPr>
              <w:t xml:space="preserve">    </w:t>
            </w:r>
          </w:p>
          <w:p w:rsidR="00F54075" w:rsidRDefault="00F54075">
            <w:pPr>
              <w:wordWrap w:val="0"/>
              <w:spacing w:line="400" w:lineRule="exact"/>
              <w:jc w:val="right"/>
              <w:rPr>
                <w:rFonts w:ascii="Times New Roman" w:eastAsia="仿宋_GB2312" w:hAnsi="Times New Roman" w:cs="仿宋"/>
                <w:sz w:val="30"/>
                <w:szCs w:val="30"/>
              </w:rPr>
            </w:pPr>
          </w:p>
          <w:p w:rsidR="00F54075" w:rsidRDefault="00F54075">
            <w:pPr>
              <w:wordWrap w:val="0"/>
              <w:spacing w:line="400" w:lineRule="exact"/>
              <w:jc w:val="right"/>
              <w:rPr>
                <w:rFonts w:ascii="Times New Roman" w:eastAsia="仿宋_GB2312" w:hAnsi="Times New Roman" w:cs="仿宋"/>
                <w:sz w:val="30"/>
                <w:szCs w:val="30"/>
              </w:rPr>
            </w:pPr>
          </w:p>
          <w:p w:rsidR="00F54075" w:rsidRDefault="00F54075">
            <w:pPr>
              <w:wordWrap w:val="0"/>
              <w:spacing w:line="400" w:lineRule="exact"/>
              <w:jc w:val="right"/>
              <w:rPr>
                <w:rFonts w:ascii="Times New Roman" w:eastAsia="仿宋_GB2312" w:hAnsi="Times New Roman" w:cs="仿宋"/>
                <w:sz w:val="30"/>
                <w:szCs w:val="30"/>
              </w:rPr>
            </w:pPr>
          </w:p>
          <w:p w:rsidR="00F54075" w:rsidRDefault="00F54075">
            <w:pPr>
              <w:wordWrap w:val="0"/>
              <w:spacing w:line="400" w:lineRule="exact"/>
              <w:jc w:val="right"/>
              <w:rPr>
                <w:rFonts w:ascii="Times New Roman" w:eastAsia="仿宋_GB2312" w:hAnsi="Times New Roman" w:cs="仿宋"/>
                <w:sz w:val="30"/>
                <w:szCs w:val="30"/>
              </w:rPr>
            </w:pPr>
          </w:p>
          <w:p w:rsidR="00F54075" w:rsidRDefault="00F54075">
            <w:pPr>
              <w:wordWrap w:val="0"/>
              <w:spacing w:line="400" w:lineRule="exact"/>
              <w:jc w:val="right"/>
              <w:rPr>
                <w:rFonts w:ascii="Times New Roman" w:eastAsia="仿宋_GB2312" w:hAnsi="Times New Roman" w:cs="仿宋"/>
                <w:sz w:val="30"/>
                <w:szCs w:val="30"/>
              </w:rPr>
            </w:pPr>
          </w:p>
          <w:p w:rsidR="00F54075" w:rsidRDefault="006342C2">
            <w:pPr>
              <w:wordWrap w:val="0"/>
              <w:spacing w:line="400" w:lineRule="exact"/>
              <w:jc w:val="right"/>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p>
          <w:p w:rsidR="00F54075" w:rsidRDefault="00F54075">
            <w:pPr>
              <w:wordWrap w:val="0"/>
              <w:spacing w:line="400" w:lineRule="exact"/>
              <w:jc w:val="right"/>
              <w:rPr>
                <w:rFonts w:ascii="Times New Roman" w:eastAsia="仿宋_GB2312" w:hAnsi="Times New Roman" w:cs="仿宋"/>
                <w:sz w:val="30"/>
                <w:szCs w:val="30"/>
              </w:rPr>
            </w:pPr>
          </w:p>
          <w:p w:rsidR="00F54075" w:rsidRDefault="00F54075">
            <w:pPr>
              <w:wordWrap w:val="0"/>
              <w:spacing w:line="400" w:lineRule="exact"/>
              <w:jc w:val="right"/>
              <w:rPr>
                <w:rFonts w:ascii="Times New Roman" w:eastAsia="仿宋_GB2312" w:hAnsi="Times New Roman" w:cs="仿宋"/>
                <w:sz w:val="30"/>
                <w:szCs w:val="30"/>
              </w:rPr>
            </w:pPr>
          </w:p>
          <w:p w:rsidR="00F54075" w:rsidRDefault="006342C2">
            <w:pPr>
              <w:wordWrap w:val="0"/>
              <w:spacing w:line="400" w:lineRule="exact"/>
              <w:jc w:val="right"/>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 xml:space="preserve"> </w:t>
            </w:r>
            <w:r>
              <w:rPr>
                <w:rFonts w:ascii="Times New Roman" w:eastAsia="仿宋_GB2312" w:hAnsi="Times New Roman" w:cs="仿宋" w:hint="eastAsia"/>
                <w:sz w:val="30"/>
                <w:szCs w:val="30"/>
              </w:rPr>
              <w:t>推荐单位盖章</w:t>
            </w:r>
            <w:r>
              <w:rPr>
                <w:rFonts w:ascii="Times New Roman" w:eastAsia="仿宋_GB2312" w:hAnsi="Times New Roman" w:cs="仿宋" w:hint="eastAsia"/>
                <w:sz w:val="30"/>
                <w:szCs w:val="30"/>
              </w:rPr>
              <w:t>:</w:t>
            </w:r>
            <w:r>
              <w:rPr>
                <w:rFonts w:ascii="Times New Roman" w:eastAsia="仿宋_GB2312" w:hAnsi="Times New Roman" w:cs="仿宋"/>
                <w:sz w:val="30"/>
                <w:szCs w:val="30"/>
              </w:rPr>
              <w:t xml:space="preserve">         </w:t>
            </w:r>
          </w:p>
          <w:p w:rsidR="00F54075" w:rsidRDefault="006342C2">
            <w:pPr>
              <w:wordWrap w:val="0"/>
              <w:spacing w:line="400" w:lineRule="exact"/>
              <w:jc w:val="center"/>
              <w:rPr>
                <w:rFonts w:ascii="Times New Roman" w:eastAsia="仿宋_GB2312" w:hAnsi="Times New Roman" w:cs="仿宋"/>
                <w:sz w:val="30"/>
                <w:szCs w:val="30"/>
              </w:rPr>
            </w:pPr>
            <w:r>
              <w:rPr>
                <w:rFonts w:ascii="Times New Roman" w:eastAsia="仿宋_GB2312" w:hAnsi="Times New Roman" w:cs="仿宋" w:hint="eastAsia"/>
                <w:sz w:val="30"/>
                <w:szCs w:val="30"/>
              </w:rPr>
              <w:t xml:space="preserve">                        </w:t>
            </w:r>
            <w:r>
              <w:rPr>
                <w:rFonts w:ascii="Times New Roman" w:eastAsia="仿宋_GB2312" w:hAnsi="Times New Roman" w:cs="仿宋"/>
                <w:sz w:val="30"/>
                <w:szCs w:val="30"/>
              </w:rPr>
              <w:t>年</w:t>
            </w:r>
            <w:r>
              <w:rPr>
                <w:rFonts w:ascii="Times New Roman" w:eastAsia="仿宋_GB2312" w:hAnsi="Times New Roman" w:cs="仿宋"/>
                <w:sz w:val="30"/>
                <w:szCs w:val="30"/>
              </w:rPr>
              <w:t xml:space="preserve">    </w:t>
            </w:r>
            <w:r>
              <w:rPr>
                <w:rFonts w:ascii="Times New Roman" w:eastAsia="仿宋_GB2312" w:hAnsi="Times New Roman" w:cs="仿宋"/>
                <w:sz w:val="30"/>
                <w:szCs w:val="30"/>
              </w:rPr>
              <w:t>月</w:t>
            </w:r>
            <w:r>
              <w:rPr>
                <w:rFonts w:ascii="Times New Roman" w:eastAsia="仿宋_GB2312" w:hAnsi="Times New Roman" w:cs="仿宋"/>
                <w:sz w:val="30"/>
                <w:szCs w:val="30"/>
              </w:rPr>
              <w:t xml:space="preserve">    </w:t>
            </w:r>
            <w:r>
              <w:rPr>
                <w:rFonts w:ascii="Times New Roman" w:eastAsia="仿宋_GB2312" w:hAnsi="Times New Roman" w:cs="仿宋"/>
                <w:sz w:val="30"/>
                <w:szCs w:val="30"/>
              </w:rPr>
              <w:t>日</w:t>
            </w:r>
            <w:r>
              <w:rPr>
                <w:rFonts w:ascii="Times New Roman" w:eastAsia="仿宋_GB2312" w:hAnsi="Times New Roman" w:cs="仿宋"/>
                <w:sz w:val="30"/>
                <w:szCs w:val="30"/>
              </w:rPr>
              <w:t xml:space="preserve">    </w:t>
            </w:r>
          </w:p>
        </w:tc>
      </w:tr>
    </w:tbl>
    <w:p w:rsidR="00F54075" w:rsidRDefault="006342C2">
      <w:pPr>
        <w:widowControl/>
        <w:jc w:val="left"/>
        <w:rPr>
          <w:rFonts w:ascii="仿宋" w:eastAsia="仿宋" w:hAnsi="仿宋" w:cs="仿宋"/>
          <w:bCs/>
          <w:sz w:val="32"/>
          <w:szCs w:val="32"/>
        </w:rPr>
      </w:pPr>
      <w:r>
        <w:rPr>
          <w:rFonts w:ascii="仿宋" w:eastAsia="仿宋" w:hAnsi="仿宋" w:cs="仿宋" w:hint="eastAsia"/>
          <w:bCs/>
          <w:sz w:val="32"/>
          <w:szCs w:val="32"/>
        </w:rPr>
        <w:lastRenderedPageBreak/>
        <w:t>附件</w:t>
      </w:r>
      <w:r>
        <w:rPr>
          <w:rFonts w:ascii="仿宋" w:eastAsia="仿宋" w:hAnsi="仿宋" w:cs="仿宋" w:hint="eastAsia"/>
          <w:bCs/>
          <w:sz w:val="32"/>
          <w:szCs w:val="32"/>
        </w:rPr>
        <w:t>2</w:t>
      </w:r>
      <w:r>
        <w:rPr>
          <w:rFonts w:ascii="仿宋" w:eastAsia="仿宋" w:hAnsi="仿宋" w:cs="仿宋" w:hint="eastAsia"/>
          <w:bCs/>
          <w:sz w:val="32"/>
          <w:szCs w:val="32"/>
        </w:rPr>
        <w:t>：</w:t>
      </w:r>
    </w:p>
    <w:p w:rsidR="00F54075" w:rsidRDefault="006342C2">
      <w:pPr>
        <w:widowControl/>
        <w:overflowPunct w:val="0"/>
        <w:autoSpaceDE w:val="0"/>
        <w:autoSpaceDN w:val="0"/>
        <w:spacing w:line="360" w:lineRule="auto"/>
        <w:jc w:val="center"/>
        <w:textAlignment w:val="baseline"/>
        <w:rPr>
          <w:rFonts w:ascii="宋体" w:hAnsi="宋体" w:cs="宋体"/>
          <w:b/>
          <w:kern w:val="0"/>
          <w:sz w:val="44"/>
          <w:szCs w:val="44"/>
        </w:rPr>
      </w:pPr>
      <w:r>
        <w:rPr>
          <w:rFonts w:ascii="宋体" w:hAnsi="宋体" w:cs="宋体" w:hint="eastAsia"/>
          <w:b/>
          <w:kern w:val="0"/>
          <w:sz w:val="44"/>
          <w:szCs w:val="44"/>
        </w:rPr>
        <w:t>中国仿真学会</w:t>
      </w:r>
      <w:r>
        <w:rPr>
          <w:rFonts w:ascii="宋体" w:hAnsi="宋体" w:cs="宋体" w:hint="eastAsia"/>
          <w:b/>
          <w:kern w:val="0"/>
          <w:sz w:val="44"/>
          <w:szCs w:val="44"/>
        </w:rPr>
        <w:t>高等教育（本科、研究生）教学</w:t>
      </w:r>
    </w:p>
    <w:p w:rsidR="00F54075" w:rsidRDefault="006342C2">
      <w:pPr>
        <w:widowControl/>
        <w:overflowPunct w:val="0"/>
        <w:autoSpaceDE w:val="0"/>
        <w:autoSpaceDN w:val="0"/>
        <w:spacing w:line="360" w:lineRule="auto"/>
        <w:jc w:val="center"/>
        <w:textAlignment w:val="baseline"/>
        <w:rPr>
          <w:rFonts w:ascii="宋体" w:hAnsi="宋体" w:cs="宋体"/>
          <w:b/>
          <w:kern w:val="0"/>
          <w:sz w:val="44"/>
          <w:szCs w:val="44"/>
        </w:rPr>
      </w:pPr>
      <w:r>
        <w:rPr>
          <w:rFonts w:ascii="宋体" w:hAnsi="宋体" w:cs="宋体" w:hint="eastAsia"/>
          <w:b/>
          <w:kern w:val="0"/>
          <w:sz w:val="44"/>
          <w:szCs w:val="44"/>
        </w:rPr>
        <w:t>成果评价工作办法</w:t>
      </w:r>
    </w:p>
    <w:p w:rsidR="00F54075" w:rsidRDefault="00F54075">
      <w:pPr>
        <w:overflowPunct w:val="0"/>
        <w:spacing w:line="240" w:lineRule="exact"/>
        <w:rPr>
          <w:rFonts w:ascii="仿宋" w:eastAsia="仿宋" w:hAnsi="仿宋" w:cs="仿宋"/>
          <w:b/>
          <w:sz w:val="32"/>
          <w:szCs w:val="32"/>
        </w:rPr>
      </w:pPr>
    </w:p>
    <w:p w:rsidR="00F54075" w:rsidRDefault="00F54075">
      <w:pPr>
        <w:overflowPunct w:val="0"/>
        <w:spacing w:line="120" w:lineRule="exact"/>
        <w:rPr>
          <w:rFonts w:ascii="仿宋" w:eastAsia="仿宋" w:hAnsi="仿宋" w:cs="仿宋"/>
          <w:b/>
          <w:sz w:val="32"/>
          <w:szCs w:val="32"/>
        </w:rPr>
      </w:pPr>
    </w:p>
    <w:p w:rsidR="00F54075" w:rsidRDefault="006342C2">
      <w:pPr>
        <w:overflowPunct w:val="0"/>
        <w:spacing w:line="360" w:lineRule="auto"/>
        <w:jc w:val="center"/>
        <w:rPr>
          <w:rFonts w:ascii="黑体" w:eastAsia="黑体" w:hAnsi="黑体" w:cs="黑体"/>
          <w:bCs/>
          <w:sz w:val="32"/>
          <w:szCs w:val="32"/>
        </w:rPr>
      </w:pPr>
      <w:r>
        <w:rPr>
          <w:rFonts w:ascii="黑体" w:eastAsia="黑体" w:hAnsi="黑体" w:cs="黑体" w:hint="eastAsia"/>
          <w:bCs/>
          <w:sz w:val="32"/>
          <w:szCs w:val="32"/>
        </w:rPr>
        <w:t>第一章</w:t>
      </w:r>
      <w:r>
        <w:rPr>
          <w:rFonts w:ascii="黑体" w:eastAsia="黑体" w:hAnsi="黑体" w:cs="黑体" w:hint="eastAsia"/>
          <w:bCs/>
          <w:sz w:val="32"/>
          <w:szCs w:val="32"/>
        </w:rPr>
        <w:t xml:space="preserve">  </w:t>
      </w:r>
      <w:r>
        <w:rPr>
          <w:rFonts w:ascii="黑体" w:eastAsia="黑体" w:hAnsi="黑体" w:cs="黑体" w:hint="eastAsia"/>
          <w:bCs/>
          <w:sz w:val="32"/>
          <w:szCs w:val="32"/>
        </w:rPr>
        <w:t>总</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第一条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为贯彻落实国家科教兴国战略，深化教育教学改革，提高仿真科技人才培养质量，促进中国仿真科学与工程领域教育事业的发展，特开展“</w:t>
      </w:r>
      <w:r>
        <w:rPr>
          <w:rFonts w:ascii="仿宋" w:eastAsia="仿宋" w:hAnsi="仿宋" w:cs="仿宋" w:hint="eastAsia"/>
          <w:kern w:val="0"/>
          <w:sz w:val="32"/>
          <w:szCs w:val="32"/>
        </w:rPr>
        <w:t>中国仿真学会</w:t>
      </w:r>
      <w:r>
        <w:rPr>
          <w:rFonts w:ascii="仿宋" w:eastAsia="仿宋" w:hAnsi="仿宋" w:cs="仿宋" w:hint="eastAsia"/>
          <w:kern w:val="0"/>
          <w:sz w:val="32"/>
          <w:szCs w:val="32"/>
        </w:rPr>
        <w:t>高等教育（本科、研究生）教学成果”评价工作。</w:t>
      </w:r>
    </w:p>
    <w:p w:rsidR="00F54075" w:rsidRDefault="006342C2">
      <w:pPr>
        <w:topLinePunct/>
        <w:spacing w:line="360" w:lineRule="auto"/>
        <w:ind w:firstLineChars="200" w:firstLine="643"/>
        <w:rPr>
          <w:rFonts w:ascii="仿宋" w:eastAsia="仿宋" w:hAnsi="仿宋" w:cs="仿宋"/>
          <w:sz w:val="32"/>
          <w:szCs w:val="32"/>
        </w:rPr>
      </w:pPr>
      <w:r>
        <w:rPr>
          <w:rFonts w:ascii="仿宋" w:eastAsia="仿宋" w:hAnsi="仿宋" w:cs="仿宋" w:hint="eastAsia"/>
          <w:b/>
          <w:bCs/>
          <w:kern w:val="0"/>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办法所称的“教学成果”，是指反映教育教学规律，具有独创性、新颖性、实用性，对提高中国仿真科学及工程领域教育教学水平和教育质量，实现培养目标已产生明显效果的教育教学研究成果，包括仿真课程、仿真教材、仿真教学软件、仿真教学</w:t>
      </w:r>
      <w:r>
        <w:rPr>
          <w:rFonts w:ascii="仿宋" w:eastAsia="仿宋" w:hAnsi="仿宋" w:cs="仿宋" w:hint="eastAsia"/>
          <w:sz w:val="32"/>
          <w:szCs w:val="32"/>
        </w:rPr>
        <w:t>系统</w:t>
      </w:r>
      <w:r>
        <w:rPr>
          <w:rFonts w:ascii="仿宋" w:eastAsia="仿宋" w:hAnsi="仿宋" w:cs="仿宋" w:hint="eastAsia"/>
          <w:sz w:val="32"/>
          <w:szCs w:val="32"/>
        </w:rPr>
        <w:t>共四类。</w:t>
      </w:r>
    </w:p>
    <w:p w:rsidR="00F54075" w:rsidRDefault="006342C2">
      <w:pPr>
        <w:snapToGrid w:val="0"/>
        <w:spacing w:line="360" w:lineRule="auto"/>
        <w:ind w:firstLineChars="200" w:firstLine="643"/>
        <w:rPr>
          <w:rFonts w:ascii="仿宋" w:eastAsia="仿宋" w:hAnsi="仿宋" w:cs="仿宋"/>
          <w:sz w:val="32"/>
          <w:szCs w:val="32"/>
        </w:rPr>
      </w:pPr>
      <w:r>
        <w:rPr>
          <w:rFonts w:ascii="仿宋" w:eastAsia="仿宋" w:hAnsi="仿宋" w:cs="仿宋" w:hint="eastAsia"/>
          <w:b/>
          <w:bCs/>
          <w:kern w:val="0"/>
          <w:sz w:val="32"/>
          <w:szCs w:val="32"/>
        </w:rPr>
        <w:t>第三条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w:t>
      </w:r>
      <w:r>
        <w:rPr>
          <w:rFonts w:ascii="仿宋" w:eastAsia="仿宋" w:hAnsi="仿宋" w:cs="仿宋" w:hint="eastAsia"/>
          <w:kern w:val="0"/>
          <w:sz w:val="32"/>
          <w:szCs w:val="32"/>
        </w:rPr>
        <w:t>中国仿真学会</w:t>
      </w:r>
      <w:r>
        <w:rPr>
          <w:rFonts w:ascii="仿宋" w:eastAsia="仿宋" w:hAnsi="仿宋" w:cs="仿宋" w:hint="eastAsia"/>
          <w:kern w:val="0"/>
          <w:sz w:val="32"/>
          <w:szCs w:val="32"/>
        </w:rPr>
        <w:t>高等教育（本科、研究生）教学成果”包括高等教育（本科、研究生）阶段的学历教育。</w:t>
      </w:r>
      <w:r>
        <w:rPr>
          <w:rFonts w:ascii="仿宋" w:eastAsia="仿宋" w:hAnsi="仿宋" w:cs="仿宋" w:hint="eastAsia"/>
          <w:sz w:val="32"/>
          <w:szCs w:val="32"/>
        </w:rPr>
        <w:t>各成果持有者根据所实施的教育层次，申请相应的等级。</w:t>
      </w:r>
    </w:p>
    <w:p w:rsidR="00F54075" w:rsidRDefault="006342C2">
      <w:pPr>
        <w:snapToGrid w:val="0"/>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第四条</w:t>
      </w:r>
      <w:r>
        <w:rPr>
          <w:rFonts w:ascii="仿宋" w:eastAsia="仿宋" w:hAnsi="仿宋" w:cs="仿宋" w:hint="eastAsia"/>
          <w:kern w:val="0"/>
          <w:sz w:val="32"/>
          <w:szCs w:val="32"/>
        </w:rPr>
        <w:t xml:space="preserve"> </w:t>
      </w:r>
      <w:proofErr w:type="gramStart"/>
      <w:r>
        <w:rPr>
          <w:rFonts w:ascii="仿宋" w:eastAsia="仿宋" w:hAnsi="仿宋" w:cs="仿宋" w:hint="eastAsia"/>
          <w:kern w:val="0"/>
          <w:sz w:val="32"/>
          <w:szCs w:val="32"/>
        </w:rPr>
        <w:t>本评价</w:t>
      </w:r>
      <w:proofErr w:type="gramEnd"/>
      <w:r>
        <w:rPr>
          <w:rFonts w:ascii="仿宋" w:eastAsia="仿宋" w:hAnsi="仿宋" w:cs="仿宋" w:hint="eastAsia"/>
          <w:kern w:val="0"/>
          <w:sz w:val="32"/>
          <w:szCs w:val="32"/>
        </w:rPr>
        <w:t>工作每年开展一次，等级分为</w:t>
      </w:r>
      <w:r>
        <w:rPr>
          <w:rFonts w:ascii="仿宋" w:eastAsia="仿宋" w:hAnsi="仿宋" w:cs="仿宋" w:hint="eastAsia"/>
          <w:kern w:val="0"/>
          <w:sz w:val="32"/>
          <w:szCs w:val="32"/>
        </w:rPr>
        <w:t>卓越特等教学成果、杰出一等教学成果和优秀二等教学成果</w:t>
      </w:r>
      <w:r>
        <w:rPr>
          <w:rFonts w:ascii="仿宋" w:eastAsia="仿宋" w:hAnsi="仿宋" w:cs="仿宋" w:hint="eastAsia"/>
          <w:kern w:val="0"/>
          <w:sz w:val="32"/>
          <w:szCs w:val="32"/>
        </w:rPr>
        <w:t>三级。保证成果评价质量，允许各个等级成果有空缺。</w:t>
      </w:r>
    </w:p>
    <w:p w:rsidR="00F54075" w:rsidRDefault="006342C2">
      <w:pPr>
        <w:overflowPunct w:val="0"/>
        <w:spacing w:line="360" w:lineRule="auto"/>
        <w:jc w:val="center"/>
        <w:rPr>
          <w:rFonts w:ascii="黑体" w:eastAsia="黑体" w:hAnsi="黑体" w:cs="黑体"/>
          <w:bCs/>
          <w:sz w:val="32"/>
          <w:szCs w:val="32"/>
        </w:rPr>
      </w:pPr>
      <w:r>
        <w:rPr>
          <w:rFonts w:ascii="黑体" w:eastAsia="黑体" w:hAnsi="黑体" w:cs="黑体" w:hint="eastAsia"/>
          <w:bCs/>
          <w:sz w:val="32"/>
          <w:szCs w:val="32"/>
        </w:rPr>
        <w:t>第二章</w:t>
      </w:r>
      <w:r>
        <w:rPr>
          <w:rFonts w:ascii="黑体" w:eastAsia="黑体" w:hAnsi="黑体" w:cs="黑体" w:hint="eastAsia"/>
          <w:bCs/>
          <w:sz w:val="32"/>
          <w:szCs w:val="32"/>
        </w:rPr>
        <w:t xml:space="preserve">  </w:t>
      </w:r>
      <w:r>
        <w:rPr>
          <w:rFonts w:ascii="黑体" w:eastAsia="黑体" w:hAnsi="黑体" w:cs="黑体" w:hint="eastAsia"/>
          <w:bCs/>
          <w:sz w:val="32"/>
          <w:szCs w:val="32"/>
        </w:rPr>
        <w:t>参评条件</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lastRenderedPageBreak/>
        <w:t>第五条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参与“</w:t>
      </w:r>
      <w:r>
        <w:rPr>
          <w:rFonts w:ascii="仿宋" w:eastAsia="仿宋" w:hAnsi="仿宋" w:cs="仿宋" w:hint="eastAsia"/>
          <w:kern w:val="0"/>
          <w:sz w:val="32"/>
          <w:szCs w:val="32"/>
        </w:rPr>
        <w:t>中国仿真学会</w:t>
      </w:r>
      <w:r>
        <w:rPr>
          <w:rFonts w:ascii="仿宋" w:eastAsia="仿宋" w:hAnsi="仿宋" w:cs="仿宋" w:hint="eastAsia"/>
          <w:kern w:val="0"/>
          <w:sz w:val="32"/>
          <w:szCs w:val="32"/>
        </w:rPr>
        <w:t>高等教育（本科、研究生）教学成果”评价应具备以下条件：</w:t>
      </w:r>
    </w:p>
    <w:p w:rsidR="00F54075" w:rsidRDefault="006342C2">
      <w:pPr>
        <w:snapToGrid w:val="0"/>
        <w:spacing w:line="6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、在仿真科学及工程领域高等教育教学中取得成果的高等教育学校。</w:t>
      </w:r>
      <w:r>
        <w:rPr>
          <w:rFonts w:ascii="仿宋" w:eastAsia="仿宋" w:hAnsi="仿宋" w:cs="仿宋" w:hint="eastAsia"/>
          <w:sz w:val="32"/>
          <w:szCs w:val="32"/>
        </w:rPr>
        <w:t>成果主要完成人应直接参加成果的方案设计、论证、研究和实施全过程，并</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主要贡献；成果主要完成单位应为成果主要完成人所在单位，并在成果的方案设计、论证、研究和实践的全过程中</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主要贡献；</w:t>
      </w:r>
    </w:p>
    <w:p w:rsidR="00F54075" w:rsidRDefault="006342C2">
      <w:pPr>
        <w:overflowPunct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、教学成果应符合党的教育方针、政策，并经过至少</w:t>
      </w:r>
      <w:r>
        <w:rPr>
          <w:rFonts w:ascii="仿宋" w:eastAsia="仿宋" w:hAnsi="仿宋" w:cs="仿宋" w:hint="eastAsia"/>
          <w:kern w:val="0"/>
          <w:sz w:val="32"/>
          <w:szCs w:val="32"/>
        </w:rPr>
        <w:t>2</w:t>
      </w:r>
      <w:r>
        <w:rPr>
          <w:rFonts w:ascii="仿宋" w:eastAsia="仿宋" w:hAnsi="仿宋" w:cs="仿宋" w:hint="eastAsia"/>
          <w:kern w:val="0"/>
          <w:sz w:val="32"/>
          <w:szCs w:val="32"/>
        </w:rPr>
        <w:t>年实践检验，具有先进性、示范推广作用。实践检验时间应从正式实施（包括试行）教育教学方案的时间开始计算。</w:t>
      </w:r>
    </w:p>
    <w:p w:rsidR="00F54075" w:rsidRDefault="006342C2">
      <w:pPr>
        <w:overflowPunct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符合服务国家战略和高等教育领域改革方向，如：推进线上线下融合的学习革命，深化高等教育的集群发展战略，提高高等教育国际化水平，促进教育治理体系与治理能力的现代化等方面具有创新性和推广价值的成果。</w:t>
      </w:r>
    </w:p>
    <w:p w:rsidR="00F54075" w:rsidRDefault="006342C2">
      <w:pPr>
        <w:overflowPunct w:val="0"/>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4</w:t>
      </w:r>
      <w:r>
        <w:rPr>
          <w:rFonts w:ascii="仿宋" w:eastAsia="仿宋" w:hAnsi="仿宋" w:cs="仿宋" w:hint="eastAsia"/>
          <w:kern w:val="0"/>
          <w:sz w:val="32"/>
          <w:szCs w:val="32"/>
        </w:rPr>
        <w:t>、原则上参评“</w:t>
      </w:r>
      <w:r>
        <w:rPr>
          <w:rFonts w:ascii="仿宋" w:eastAsia="仿宋" w:hAnsi="仿宋" w:cs="仿宋" w:hint="eastAsia"/>
          <w:kern w:val="0"/>
          <w:sz w:val="32"/>
          <w:szCs w:val="32"/>
        </w:rPr>
        <w:t>中国仿真学会</w:t>
      </w:r>
      <w:r>
        <w:rPr>
          <w:rFonts w:ascii="仿宋" w:eastAsia="仿宋" w:hAnsi="仿宋" w:cs="仿宋" w:hint="eastAsia"/>
          <w:kern w:val="0"/>
          <w:sz w:val="32"/>
          <w:szCs w:val="32"/>
        </w:rPr>
        <w:t>高等教育（本科、研究生）教学成果”的项目完成人不能超过</w:t>
      </w:r>
      <w:r>
        <w:rPr>
          <w:rFonts w:ascii="仿宋" w:eastAsia="仿宋" w:hAnsi="仿宋" w:cs="仿宋" w:hint="eastAsia"/>
          <w:kern w:val="0"/>
          <w:sz w:val="32"/>
          <w:szCs w:val="32"/>
        </w:rPr>
        <w:t>6</w:t>
      </w:r>
      <w:r>
        <w:rPr>
          <w:rFonts w:ascii="仿宋" w:eastAsia="仿宋" w:hAnsi="仿宋" w:cs="仿宋" w:hint="eastAsia"/>
          <w:kern w:val="0"/>
          <w:sz w:val="32"/>
          <w:szCs w:val="32"/>
        </w:rPr>
        <w:t>名，所有成果完成人必须为仿真学会会员</w:t>
      </w:r>
      <w:r>
        <w:rPr>
          <w:rFonts w:ascii="仿宋" w:eastAsia="仿宋" w:hAnsi="仿宋" w:cs="仿宋" w:hint="eastAsia"/>
          <w:kern w:val="0"/>
          <w:sz w:val="32"/>
          <w:szCs w:val="32"/>
        </w:rPr>
        <w:t>，</w:t>
      </w:r>
      <w:r>
        <w:rPr>
          <w:rFonts w:ascii="仿宋" w:eastAsia="仿宋" w:hAnsi="仿宋" w:cs="仿宋" w:hint="eastAsia"/>
          <w:kern w:val="0"/>
          <w:sz w:val="32"/>
          <w:szCs w:val="32"/>
        </w:rPr>
        <w:t>完成单位不能超过</w:t>
      </w:r>
      <w:r>
        <w:rPr>
          <w:rFonts w:ascii="仿宋" w:eastAsia="仿宋" w:hAnsi="仿宋" w:cs="仿宋" w:hint="eastAsia"/>
          <w:kern w:val="0"/>
          <w:sz w:val="32"/>
          <w:szCs w:val="32"/>
        </w:rPr>
        <w:t>3</w:t>
      </w:r>
      <w:r>
        <w:rPr>
          <w:rFonts w:ascii="仿宋" w:eastAsia="仿宋" w:hAnsi="仿宋" w:cs="仿宋" w:hint="eastAsia"/>
          <w:kern w:val="0"/>
          <w:sz w:val="32"/>
          <w:szCs w:val="32"/>
        </w:rPr>
        <w:t>个。</w:t>
      </w:r>
    </w:p>
    <w:p w:rsidR="00F54075" w:rsidRDefault="006342C2">
      <w:pPr>
        <w:overflowPunct w:val="0"/>
        <w:spacing w:line="360" w:lineRule="auto"/>
        <w:jc w:val="center"/>
        <w:rPr>
          <w:rFonts w:ascii="黑体" w:eastAsia="黑体" w:hAnsi="黑体" w:cs="黑体"/>
          <w:bCs/>
          <w:sz w:val="32"/>
          <w:szCs w:val="32"/>
        </w:rPr>
      </w:pPr>
      <w:r>
        <w:rPr>
          <w:rFonts w:ascii="黑体" w:eastAsia="黑体" w:hAnsi="黑体" w:cs="黑体" w:hint="eastAsia"/>
          <w:bCs/>
          <w:sz w:val="32"/>
          <w:szCs w:val="32"/>
        </w:rPr>
        <w:t>第三章</w:t>
      </w:r>
      <w:r>
        <w:rPr>
          <w:rFonts w:ascii="黑体" w:eastAsia="黑体" w:hAnsi="黑体" w:cs="黑体" w:hint="eastAsia"/>
          <w:bCs/>
          <w:sz w:val="32"/>
          <w:szCs w:val="32"/>
        </w:rPr>
        <w:t xml:space="preserve">  </w:t>
      </w:r>
      <w:r>
        <w:rPr>
          <w:rFonts w:ascii="黑体" w:eastAsia="黑体" w:hAnsi="黑体" w:cs="黑体" w:hint="eastAsia"/>
          <w:bCs/>
          <w:sz w:val="32"/>
          <w:szCs w:val="32"/>
        </w:rPr>
        <w:t>成果要求</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kern w:val="0"/>
          <w:sz w:val="32"/>
          <w:szCs w:val="32"/>
        </w:rPr>
        <w:t>第六条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卓越特等教学成果</w:t>
      </w:r>
      <w:r>
        <w:rPr>
          <w:rFonts w:ascii="仿宋" w:eastAsia="仿宋" w:hAnsi="仿宋" w:cs="仿宋" w:hint="eastAsia"/>
          <w:kern w:val="0"/>
          <w:sz w:val="32"/>
          <w:szCs w:val="32"/>
        </w:rPr>
        <w:t>应在我国仿真科学和工程领域以及各类仿真应用领域专业技术等方面有突出创新，在教学改革实</w:t>
      </w:r>
      <w:r>
        <w:rPr>
          <w:rFonts w:ascii="仿宋" w:eastAsia="仿宋" w:hAnsi="仿宋" w:cs="仿宋" w:hint="eastAsia"/>
          <w:kern w:val="0"/>
          <w:sz w:val="32"/>
          <w:szCs w:val="32"/>
        </w:rPr>
        <w:lastRenderedPageBreak/>
        <w:t>践中取得显著成效，对提高教学水平和教育质量、实现培养目标有重要贡献，并经过不少于</w:t>
      </w:r>
      <w:r>
        <w:rPr>
          <w:rFonts w:ascii="仿宋" w:eastAsia="仿宋" w:hAnsi="仿宋" w:cs="仿宋" w:hint="eastAsia"/>
          <w:kern w:val="0"/>
          <w:sz w:val="32"/>
          <w:szCs w:val="32"/>
        </w:rPr>
        <w:t>2</w:t>
      </w:r>
      <w:r>
        <w:rPr>
          <w:rFonts w:ascii="仿宋" w:eastAsia="仿宋" w:hAnsi="仿宋" w:cs="仿宋" w:hint="eastAsia"/>
          <w:kern w:val="0"/>
          <w:sz w:val="32"/>
          <w:szCs w:val="32"/>
        </w:rPr>
        <w:t>年的教育教学实践检验。</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kern w:val="0"/>
          <w:sz w:val="32"/>
          <w:szCs w:val="32"/>
        </w:rPr>
        <w:t>第七条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杰出一等教学成果</w:t>
      </w:r>
      <w:r>
        <w:rPr>
          <w:rFonts w:ascii="仿宋" w:eastAsia="仿宋" w:hAnsi="仿宋" w:cs="仿宋" w:hint="eastAsia"/>
          <w:kern w:val="0"/>
          <w:sz w:val="32"/>
          <w:szCs w:val="32"/>
        </w:rPr>
        <w:t>应在我国仿真科学和工程领域以及各类仿真应用领域专业技术等方面有较大创新，对教学改革实践有重要示范作用，对提高教学水平和教育质量、实现培养目标产生重要成效，一般经过不少于</w:t>
      </w:r>
      <w:r>
        <w:rPr>
          <w:rFonts w:ascii="仿宋" w:eastAsia="仿宋" w:hAnsi="仿宋" w:cs="仿宋" w:hint="eastAsia"/>
          <w:kern w:val="0"/>
          <w:sz w:val="32"/>
          <w:szCs w:val="32"/>
        </w:rPr>
        <w:t>2</w:t>
      </w:r>
      <w:r>
        <w:rPr>
          <w:rFonts w:ascii="仿宋" w:eastAsia="仿宋" w:hAnsi="仿宋" w:cs="仿宋" w:hint="eastAsia"/>
          <w:kern w:val="0"/>
          <w:sz w:val="32"/>
          <w:szCs w:val="32"/>
        </w:rPr>
        <w:t>年的教育教学实践检验。</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kern w:val="0"/>
          <w:sz w:val="32"/>
          <w:szCs w:val="32"/>
        </w:rPr>
        <w:t>第八条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优秀二等教学成果</w:t>
      </w:r>
      <w:r>
        <w:rPr>
          <w:rFonts w:ascii="仿宋" w:eastAsia="仿宋" w:hAnsi="仿宋" w:cs="仿宋" w:hint="eastAsia"/>
          <w:kern w:val="0"/>
          <w:sz w:val="32"/>
          <w:szCs w:val="32"/>
        </w:rPr>
        <w:t>应在我国仿真科学和工程领域以及各类仿真应用领域</w:t>
      </w:r>
      <w:r>
        <w:rPr>
          <w:rFonts w:ascii="仿宋" w:eastAsia="仿宋" w:hAnsi="仿宋" w:cs="仿宋" w:hint="eastAsia"/>
          <w:kern w:val="0"/>
          <w:sz w:val="32"/>
          <w:szCs w:val="32"/>
        </w:rPr>
        <w:t>专业技术等方面有教学理论或者实践的创新，在提高教学水平和教育质量、实现培养目标等方面取得较大成效，并经过教育教学实践检验。</w:t>
      </w:r>
    </w:p>
    <w:p w:rsidR="00F54075" w:rsidRDefault="006342C2">
      <w:pPr>
        <w:spacing w:line="360" w:lineRule="auto"/>
        <w:ind w:firstLineChars="200" w:firstLine="643"/>
        <w:rPr>
          <w:rFonts w:ascii="仿宋" w:eastAsia="仿宋" w:hAnsi="仿宋" w:cs="仿宋"/>
          <w:kern w:val="0"/>
          <w:sz w:val="32"/>
          <w:szCs w:val="32"/>
        </w:rPr>
      </w:pPr>
      <w:r>
        <w:rPr>
          <w:rFonts w:ascii="仿宋" w:eastAsia="仿宋" w:hAnsi="仿宋" w:cs="仿宋" w:hint="eastAsia"/>
          <w:b/>
          <w:kern w:val="0"/>
          <w:sz w:val="32"/>
          <w:szCs w:val="32"/>
        </w:rPr>
        <w:t>第九条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实践检验的起始时间，应从正式实施（包括正式试行）教育教学方案的时间开始计算。成果为出版物的，从正式出版的时间开始计算。</w:t>
      </w:r>
    </w:p>
    <w:p w:rsidR="00F54075" w:rsidRDefault="006342C2">
      <w:pPr>
        <w:overflowPunct w:val="0"/>
        <w:spacing w:line="360" w:lineRule="auto"/>
        <w:jc w:val="center"/>
        <w:rPr>
          <w:rFonts w:ascii="黑体" w:eastAsia="黑体" w:hAnsi="黑体" w:cs="黑体"/>
          <w:bCs/>
          <w:sz w:val="32"/>
          <w:szCs w:val="32"/>
        </w:rPr>
      </w:pPr>
      <w:r>
        <w:rPr>
          <w:rFonts w:ascii="黑体" w:eastAsia="黑体" w:hAnsi="黑体" w:cs="黑体" w:hint="eastAsia"/>
          <w:bCs/>
          <w:sz w:val="32"/>
          <w:szCs w:val="32"/>
        </w:rPr>
        <w:t>第四章</w:t>
      </w:r>
      <w:r>
        <w:rPr>
          <w:rFonts w:ascii="黑体" w:eastAsia="黑体" w:hAnsi="黑体" w:cs="黑体" w:hint="eastAsia"/>
          <w:bCs/>
          <w:sz w:val="32"/>
          <w:szCs w:val="32"/>
        </w:rPr>
        <w:t xml:space="preserve">  </w:t>
      </w:r>
      <w:r>
        <w:rPr>
          <w:rFonts w:ascii="黑体" w:eastAsia="黑体" w:hAnsi="黑体" w:cs="黑体" w:hint="eastAsia"/>
          <w:bCs/>
          <w:sz w:val="32"/>
          <w:szCs w:val="32"/>
        </w:rPr>
        <w:t>申请程序和要求</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中国仿真学会</w:t>
      </w:r>
      <w:r>
        <w:rPr>
          <w:rFonts w:ascii="仿宋" w:eastAsia="仿宋" w:hAnsi="仿宋" w:cs="仿宋" w:hint="eastAsia"/>
          <w:kern w:val="0"/>
          <w:sz w:val="32"/>
          <w:szCs w:val="32"/>
        </w:rPr>
        <w:t>接受如下单位的申请，包括</w:t>
      </w:r>
      <w:r>
        <w:rPr>
          <w:rFonts w:ascii="仿宋" w:eastAsia="仿宋" w:hAnsi="仿宋" w:cs="仿宋" w:hint="eastAsia"/>
          <w:kern w:val="0"/>
          <w:sz w:val="32"/>
          <w:szCs w:val="32"/>
        </w:rPr>
        <w:t>中国仿真学会</w:t>
      </w:r>
      <w:r>
        <w:rPr>
          <w:rFonts w:ascii="仿宋" w:eastAsia="仿宋" w:hAnsi="仿宋" w:cs="仿宋" w:hint="eastAsia"/>
          <w:kern w:val="0"/>
          <w:sz w:val="32"/>
          <w:szCs w:val="32"/>
        </w:rPr>
        <w:t>分支机构、</w:t>
      </w:r>
      <w:r>
        <w:rPr>
          <w:rFonts w:ascii="仿宋" w:eastAsia="仿宋" w:hAnsi="仿宋" w:cs="仿宋" w:hint="eastAsia"/>
          <w:kern w:val="0"/>
          <w:sz w:val="32"/>
          <w:szCs w:val="32"/>
        </w:rPr>
        <w:t>中国仿真学会</w:t>
      </w:r>
      <w:r>
        <w:rPr>
          <w:rFonts w:ascii="仿宋" w:eastAsia="仿宋" w:hAnsi="仿宋" w:cs="仿宋" w:hint="eastAsia"/>
          <w:kern w:val="0"/>
          <w:sz w:val="32"/>
          <w:szCs w:val="32"/>
        </w:rPr>
        <w:t>会员单位、教育部正式批准的高等学校、社会组织等独立法人单位。</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kern w:val="0"/>
          <w:sz w:val="32"/>
          <w:szCs w:val="32"/>
        </w:rPr>
        <w:t>第十一条</w:t>
      </w:r>
      <w:r>
        <w:rPr>
          <w:rFonts w:ascii="仿宋" w:eastAsia="仿宋" w:hAnsi="仿宋" w:cs="仿宋" w:hint="eastAsia"/>
          <w:b/>
          <w:kern w:val="0"/>
          <w:sz w:val="32"/>
          <w:szCs w:val="32"/>
        </w:rPr>
        <w:t xml:space="preserve"> </w:t>
      </w:r>
      <w:r>
        <w:rPr>
          <w:rFonts w:ascii="仿宋" w:eastAsia="仿宋" w:hAnsi="仿宋" w:cs="仿宋" w:hint="eastAsia"/>
          <w:kern w:val="0"/>
          <w:sz w:val="32"/>
          <w:szCs w:val="32"/>
        </w:rPr>
        <w:t>申请资料包括：申请书、成果简要情况表及成果支撑材料（如教育教学取得实际效果的有效证明材料等）。</w:t>
      </w:r>
    </w:p>
    <w:p w:rsidR="00F54075" w:rsidRDefault="006342C2">
      <w:pPr>
        <w:topLinePunct/>
        <w:spacing w:line="360" w:lineRule="auto"/>
        <w:ind w:firstLineChars="200" w:firstLine="643"/>
        <w:rPr>
          <w:rFonts w:ascii="仿宋" w:eastAsia="仿宋" w:hAnsi="仿宋" w:cs="仿宋"/>
          <w:sz w:val="32"/>
          <w:szCs w:val="32"/>
        </w:rPr>
      </w:pPr>
      <w:r>
        <w:rPr>
          <w:rFonts w:ascii="仿宋" w:eastAsia="仿宋" w:hAnsi="仿宋" w:cs="仿宋" w:hint="eastAsia"/>
          <w:b/>
          <w:kern w:val="0"/>
          <w:sz w:val="32"/>
          <w:szCs w:val="32"/>
        </w:rPr>
        <w:t>第十二条</w:t>
      </w:r>
      <w:r>
        <w:rPr>
          <w:rFonts w:ascii="仿宋" w:eastAsia="仿宋" w:hAnsi="仿宋" w:cs="仿宋" w:hint="eastAsia"/>
          <w:kern w:val="0"/>
          <w:sz w:val="32"/>
          <w:szCs w:val="32"/>
        </w:rPr>
        <w:t xml:space="preserve"> </w:t>
      </w:r>
      <w:r>
        <w:rPr>
          <w:rFonts w:ascii="仿宋" w:eastAsia="仿宋" w:hAnsi="仿宋" w:cs="仿宋" w:hint="eastAsia"/>
          <w:sz w:val="32"/>
          <w:szCs w:val="32"/>
        </w:rPr>
        <w:t>党政机关及其工作人员申请成果的，原则上不予</w:t>
      </w:r>
      <w:r>
        <w:rPr>
          <w:rFonts w:ascii="仿宋" w:eastAsia="仿宋" w:hAnsi="仿宋" w:cs="仿宋" w:hint="eastAsia"/>
          <w:sz w:val="32"/>
          <w:szCs w:val="32"/>
        </w:rPr>
        <w:lastRenderedPageBreak/>
        <w:t>推荐。同一成果（相同完成人或单位、</w:t>
      </w:r>
      <w:proofErr w:type="gramStart"/>
      <w:r>
        <w:rPr>
          <w:rFonts w:ascii="仿宋" w:eastAsia="仿宋" w:hAnsi="仿宋" w:cs="仿宋" w:hint="eastAsia"/>
          <w:sz w:val="32"/>
          <w:szCs w:val="32"/>
        </w:rPr>
        <w:t>相同成果</w:t>
      </w:r>
      <w:proofErr w:type="gramEnd"/>
      <w:r>
        <w:rPr>
          <w:rFonts w:ascii="仿宋" w:eastAsia="仿宋" w:hAnsi="仿宋" w:cs="仿宋" w:hint="eastAsia"/>
          <w:sz w:val="32"/>
          <w:szCs w:val="32"/>
        </w:rPr>
        <w:t>内容）不得多途径申请、拆分申请，一经发现一票否决。</w:t>
      </w:r>
    </w:p>
    <w:p w:rsidR="00F54075" w:rsidRDefault="006342C2">
      <w:pPr>
        <w:overflowPunct w:val="0"/>
        <w:spacing w:line="360" w:lineRule="auto"/>
        <w:jc w:val="center"/>
        <w:rPr>
          <w:rFonts w:ascii="黑体" w:eastAsia="黑体" w:hAnsi="黑体" w:cs="黑体"/>
          <w:bCs/>
          <w:sz w:val="32"/>
          <w:szCs w:val="32"/>
        </w:rPr>
      </w:pPr>
      <w:r>
        <w:rPr>
          <w:rFonts w:ascii="黑体" w:eastAsia="黑体" w:hAnsi="黑体" w:cs="黑体" w:hint="eastAsia"/>
          <w:bCs/>
          <w:sz w:val="32"/>
          <w:szCs w:val="32"/>
        </w:rPr>
        <w:t>第五章</w:t>
      </w:r>
      <w:r>
        <w:rPr>
          <w:rFonts w:ascii="黑体" w:eastAsia="黑体" w:hAnsi="黑体" w:cs="黑体" w:hint="eastAsia"/>
          <w:bCs/>
          <w:sz w:val="32"/>
          <w:szCs w:val="32"/>
        </w:rPr>
        <w:t xml:space="preserve">  </w:t>
      </w:r>
      <w:r>
        <w:rPr>
          <w:rFonts w:ascii="黑体" w:eastAsia="黑体" w:hAnsi="黑体" w:cs="黑体" w:hint="eastAsia"/>
          <w:bCs/>
          <w:sz w:val="32"/>
          <w:szCs w:val="32"/>
        </w:rPr>
        <w:t>评价程序</w:t>
      </w:r>
    </w:p>
    <w:p w:rsidR="00F54075" w:rsidRDefault="006342C2">
      <w:pPr>
        <w:topLinePunct/>
        <w:adjustRightInd w:val="0"/>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第十三条</w:t>
      </w:r>
      <w:r>
        <w:rPr>
          <w:rFonts w:ascii="仿宋" w:eastAsia="仿宋" w:hAnsi="仿宋" w:cs="仿宋" w:hint="eastAsia"/>
          <w:b/>
          <w:bCs/>
          <w:kern w:val="0"/>
          <w:sz w:val="32"/>
          <w:szCs w:val="32"/>
        </w:rPr>
        <w:t xml:space="preserve"> </w:t>
      </w:r>
      <w:r>
        <w:rPr>
          <w:rFonts w:ascii="仿宋" w:eastAsia="仿宋" w:hAnsi="仿宋" w:cs="仿宋" w:hint="eastAsia"/>
          <w:kern w:val="0"/>
          <w:sz w:val="32"/>
          <w:szCs w:val="32"/>
        </w:rPr>
        <w:t>从中国仿真学会专家库中聘请仿真科学和技术相关领域专家组成评价专家组，评价工作包括形式审查、初评、终评和公示四个阶段：</w:t>
      </w:r>
    </w:p>
    <w:p w:rsidR="00F54075" w:rsidRDefault="006342C2">
      <w:pPr>
        <w:pStyle w:val="p0"/>
        <w:spacing w:line="360" w:lineRule="auto"/>
        <w:ind w:firstLineChars="200" w:firstLine="640"/>
        <w:rPr>
          <w:rFonts w:cs="仿宋"/>
          <w:sz w:val="32"/>
          <w:szCs w:val="32"/>
        </w:rPr>
      </w:pPr>
      <w:r>
        <w:rPr>
          <w:rFonts w:cs="仿宋" w:hint="eastAsia"/>
          <w:sz w:val="32"/>
          <w:szCs w:val="32"/>
        </w:rPr>
        <w:t>1</w:t>
      </w:r>
      <w:r>
        <w:rPr>
          <w:rFonts w:cs="仿宋" w:hint="eastAsia"/>
          <w:sz w:val="32"/>
          <w:szCs w:val="32"/>
        </w:rPr>
        <w:t>、形式审查。对成果完成人和推荐单位的资质、被推荐成果及附属材料的完整性、真实性和保密性等进行审查，通过该阶段审查方可进入</w:t>
      </w:r>
      <w:r>
        <w:rPr>
          <w:rFonts w:cs="仿宋" w:hint="eastAsia"/>
          <w:sz w:val="32"/>
          <w:szCs w:val="32"/>
        </w:rPr>
        <w:t>初评阶段。</w:t>
      </w:r>
    </w:p>
    <w:p w:rsidR="00F54075" w:rsidRDefault="006342C2">
      <w:pPr>
        <w:pStyle w:val="p0"/>
        <w:spacing w:line="360" w:lineRule="auto"/>
        <w:ind w:firstLineChars="200" w:firstLine="640"/>
        <w:rPr>
          <w:rFonts w:cs="仿宋"/>
          <w:sz w:val="32"/>
          <w:szCs w:val="32"/>
        </w:rPr>
      </w:pPr>
      <w:r>
        <w:rPr>
          <w:rFonts w:cs="仿宋" w:hint="eastAsia"/>
          <w:sz w:val="32"/>
          <w:szCs w:val="32"/>
        </w:rPr>
        <w:t>2</w:t>
      </w:r>
      <w:r>
        <w:rPr>
          <w:rFonts w:cs="仿宋" w:hint="eastAsia"/>
          <w:sz w:val="32"/>
          <w:szCs w:val="32"/>
        </w:rPr>
        <w:t>、初评。初评采用同行</w:t>
      </w:r>
      <w:proofErr w:type="gramStart"/>
      <w:r>
        <w:rPr>
          <w:rFonts w:cs="仿宋" w:hint="eastAsia"/>
          <w:sz w:val="32"/>
          <w:szCs w:val="32"/>
        </w:rPr>
        <w:t>专家函评的</w:t>
      </w:r>
      <w:proofErr w:type="gramEnd"/>
      <w:r>
        <w:rPr>
          <w:rFonts w:cs="仿宋" w:hint="eastAsia"/>
          <w:sz w:val="32"/>
          <w:szCs w:val="32"/>
        </w:rPr>
        <w:t>方式，根据同行专家评议情况，确定入围候选成果。</w:t>
      </w:r>
    </w:p>
    <w:p w:rsidR="00F54075" w:rsidRDefault="006342C2">
      <w:pPr>
        <w:pStyle w:val="p0"/>
        <w:spacing w:line="360" w:lineRule="auto"/>
        <w:ind w:firstLineChars="200" w:firstLine="640"/>
        <w:rPr>
          <w:rFonts w:cs="仿宋"/>
          <w:sz w:val="32"/>
          <w:szCs w:val="32"/>
        </w:rPr>
      </w:pPr>
      <w:r>
        <w:rPr>
          <w:rFonts w:cs="仿宋" w:hint="eastAsia"/>
          <w:sz w:val="32"/>
          <w:szCs w:val="32"/>
        </w:rPr>
        <w:t>3</w:t>
      </w:r>
      <w:r>
        <w:rPr>
          <w:rFonts w:cs="仿宋" w:hint="eastAsia"/>
          <w:sz w:val="32"/>
          <w:szCs w:val="32"/>
        </w:rPr>
        <w:t>、终评。对入围候选成果进行评议，由参加表决的评价专家采用无记名投票方式表决，获得三分之二以上同意的最终入选成果名单。</w:t>
      </w:r>
    </w:p>
    <w:p w:rsidR="00F54075" w:rsidRDefault="006342C2">
      <w:pPr>
        <w:pStyle w:val="p0"/>
        <w:spacing w:line="360" w:lineRule="auto"/>
        <w:ind w:firstLineChars="200" w:firstLine="640"/>
        <w:rPr>
          <w:rFonts w:cs="仿宋"/>
          <w:sz w:val="32"/>
          <w:szCs w:val="32"/>
        </w:rPr>
      </w:pPr>
      <w:r>
        <w:rPr>
          <w:rFonts w:cs="仿宋" w:hint="eastAsia"/>
          <w:sz w:val="32"/>
          <w:szCs w:val="32"/>
        </w:rPr>
        <w:t>4</w:t>
      </w:r>
      <w:r>
        <w:rPr>
          <w:rFonts w:cs="仿宋" w:hint="eastAsia"/>
          <w:sz w:val="32"/>
          <w:szCs w:val="32"/>
        </w:rPr>
        <w:t>、公示。在中国仿真学会官网上对评价结果予以公示，公示期为</w:t>
      </w:r>
      <w:r>
        <w:rPr>
          <w:rFonts w:cs="仿宋" w:hint="eastAsia"/>
          <w:sz w:val="32"/>
          <w:szCs w:val="32"/>
        </w:rPr>
        <w:t>5</w:t>
      </w:r>
      <w:r>
        <w:rPr>
          <w:rFonts w:cs="仿宋" w:hint="eastAsia"/>
          <w:sz w:val="32"/>
          <w:szCs w:val="32"/>
        </w:rPr>
        <w:t>个工作日。任何单位或个人，如发现入选成果存在剽窃、作假等严重学术问题，可在入选成果名单公布之日起</w:t>
      </w:r>
      <w:r>
        <w:rPr>
          <w:rFonts w:cs="仿宋" w:hint="eastAsia"/>
          <w:sz w:val="32"/>
          <w:szCs w:val="32"/>
        </w:rPr>
        <w:t>5</w:t>
      </w:r>
      <w:r>
        <w:rPr>
          <w:rFonts w:cs="仿宋" w:hint="eastAsia"/>
          <w:sz w:val="32"/>
          <w:szCs w:val="32"/>
        </w:rPr>
        <w:t>日内，以书面或电子邮件形式向中国仿真学会提出异议。异议材料包括成果名称、作者姓名、单位名称、异议内容、相关证据或科学依据，以及提出异议者的真实</w:t>
      </w:r>
      <w:r>
        <w:rPr>
          <w:rFonts w:cs="仿宋" w:hint="eastAsia"/>
          <w:sz w:val="32"/>
          <w:szCs w:val="32"/>
        </w:rPr>
        <w:t>姓名、工作单位、联系地址和电话等。不</w:t>
      </w:r>
      <w:r>
        <w:rPr>
          <w:rFonts w:cs="仿宋" w:hint="eastAsia"/>
          <w:sz w:val="32"/>
          <w:szCs w:val="32"/>
        </w:rPr>
        <w:lastRenderedPageBreak/>
        <w:t>符合上述要求的异议不予受理。中国仿真学会负责处理异议，并对提出异议的单位或个人予以保密。</w:t>
      </w:r>
    </w:p>
    <w:p w:rsidR="00F54075" w:rsidRDefault="006342C2">
      <w:pPr>
        <w:pStyle w:val="p0"/>
        <w:spacing w:line="360" w:lineRule="auto"/>
        <w:ind w:firstLineChars="200" w:firstLine="643"/>
        <w:rPr>
          <w:rFonts w:cs="仿宋"/>
          <w:sz w:val="32"/>
          <w:szCs w:val="32"/>
        </w:rPr>
      </w:pPr>
      <w:r>
        <w:rPr>
          <w:rFonts w:cs="仿宋" w:hint="eastAsia"/>
          <w:b/>
          <w:bCs/>
          <w:sz w:val="32"/>
          <w:szCs w:val="32"/>
        </w:rPr>
        <w:t>第十四条</w:t>
      </w:r>
      <w:r>
        <w:rPr>
          <w:rFonts w:cs="仿宋" w:hint="eastAsia"/>
          <w:b/>
          <w:bCs/>
          <w:sz w:val="32"/>
          <w:szCs w:val="32"/>
        </w:rPr>
        <w:t xml:space="preserve"> </w:t>
      </w:r>
      <w:r>
        <w:rPr>
          <w:rFonts w:cs="仿宋" w:hint="eastAsia"/>
          <w:sz w:val="32"/>
          <w:szCs w:val="32"/>
        </w:rPr>
        <w:t>公示结束后，中国仿真学会将对入选成果名单予以公布。在异议期限结束之日起</w:t>
      </w:r>
      <w:r>
        <w:rPr>
          <w:rFonts w:cs="仿宋" w:hint="eastAsia"/>
          <w:sz w:val="32"/>
          <w:szCs w:val="32"/>
        </w:rPr>
        <w:t>15</w:t>
      </w:r>
      <w:r>
        <w:rPr>
          <w:rFonts w:cs="仿宋" w:hint="eastAsia"/>
          <w:sz w:val="32"/>
          <w:szCs w:val="32"/>
        </w:rPr>
        <w:t>日内异议事项仍未处理完毕的成果不列入当年的入选成果名单。</w:t>
      </w:r>
    </w:p>
    <w:p w:rsidR="00F54075" w:rsidRDefault="006342C2">
      <w:pPr>
        <w:overflowPunct w:val="0"/>
        <w:spacing w:line="360" w:lineRule="auto"/>
        <w:jc w:val="center"/>
        <w:rPr>
          <w:rFonts w:ascii="黑体" w:eastAsia="黑体" w:hAnsi="黑体" w:cs="黑体"/>
          <w:bCs/>
          <w:sz w:val="32"/>
          <w:szCs w:val="32"/>
        </w:rPr>
      </w:pPr>
      <w:r>
        <w:rPr>
          <w:rFonts w:ascii="黑体" w:eastAsia="黑体" w:hAnsi="黑体" w:cs="黑体" w:hint="eastAsia"/>
          <w:bCs/>
          <w:sz w:val="32"/>
          <w:szCs w:val="32"/>
        </w:rPr>
        <w:t>第六章</w:t>
      </w:r>
      <w:r>
        <w:rPr>
          <w:rFonts w:ascii="黑体" w:eastAsia="黑体" w:hAnsi="黑体" w:cs="黑体" w:hint="eastAsia"/>
          <w:bCs/>
          <w:sz w:val="32"/>
          <w:szCs w:val="32"/>
        </w:rPr>
        <w:t xml:space="preserve">  </w:t>
      </w:r>
      <w:r>
        <w:rPr>
          <w:rFonts w:ascii="黑体" w:eastAsia="黑体" w:hAnsi="黑体" w:cs="黑体" w:hint="eastAsia"/>
          <w:bCs/>
          <w:sz w:val="32"/>
          <w:szCs w:val="32"/>
        </w:rPr>
        <w:t>评价约束及惩罚条款</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第十五条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评价工作中，评价专家以及有关人员须遵守如下规则：</w:t>
      </w:r>
    </w:p>
    <w:p w:rsidR="00F54075" w:rsidRDefault="006342C2">
      <w:pPr>
        <w:topLinePunct/>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、不得接受被参评成果作者的钱物和其他任何形式的赠予；</w:t>
      </w:r>
    </w:p>
    <w:p w:rsidR="00F54075" w:rsidRDefault="006342C2">
      <w:pPr>
        <w:topLinePunct/>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、按本办法第十七条之规定回避；</w:t>
      </w:r>
    </w:p>
    <w:p w:rsidR="00F54075" w:rsidRDefault="006342C2">
      <w:pPr>
        <w:topLinePunct/>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、其他应遵守的职业操守。</w:t>
      </w:r>
    </w:p>
    <w:p w:rsidR="00F54075" w:rsidRDefault="006342C2">
      <w:pPr>
        <w:topLinePunct/>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违反本条规则者，中国仿真学会将视情形给予警告或取消参与评价资格的处罚，且三年（含）内不得担任评价专家。</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第十六条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申请参评的人士和推荐者应遵守如下规则：</w:t>
      </w:r>
    </w:p>
    <w:p w:rsidR="00F54075" w:rsidRDefault="006342C2">
      <w:pPr>
        <w:topLinePunct/>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、不得</w:t>
      </w:r>
      <w:proofErr w:type="gramStart"/>
      <w:r>
        <w:rPr>
          <w:rFonts w:ascii="仿宋" w:eastAsia="仿宋" w:hAnsi="仿宋" w:cs="仿宋" w:hint="eastAsia"/>
          <w:kern w:val="0"/>
          <w:sz w:val="32"/>
          <w:szCs w:val="32"/>
        </w:rPr>
        <w:t>向评价</w:t>
      </w:r>
      <w:proofErr w:type="gramEnd"/>
      <w:r>
        <w:rPr>
          <w:rFonts w:ascii="仿宋" w:eastAsia="仿宋" w:hAnsi="仿宋" w:cs="仿宋" w:hint="eastAsia"/>
          <w:kern w:val="0"/>
          <w:sz w:val="32"/>
          <w:szCs w:val="32"/>
        </w:rPr>
        <w:t>专家或有关人员赠予或以变相形式赠予钱物；</w:t>
      </w:r>
    </w:p>
    <w:p w:rsidR="00F54075" w:rsidRDefault="006342C2">
      <w:pPr>
        <w:topLinePunct/>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、不得</w:t>
      </w:r>
      <w:proofErr w:type="gramStart"/>
      <w:r>
        <w:rPr>
          <w:rFonts w:ascii="仿宋" w:eastAsia="仿宋" w:hAnsi="仿宋" w:cs="仿宋" w:hint="eastAsia"/>
          <w:kern w:val="0"/>
          <w:sz w:val="32"/>
          <w:szCs w:val="32"/>
        </w:rPr>
        <w:t>向评价</w:t>
      </w:r>
      <w:proofErr w:type="gramEnd"/>
      <w:r>
        <w:rPr>
          <w:rFonts w:ascii="仿宋" w:eastAsia="仿宋" w:hAnsi="仿宋" w:cs="仿宋" w:hint="eastAsia"/>
          <w:kern w:val="0"/>
          <w:sz w:val="32"/>
          <w:szCs w:val="32"/>
        </w:rPr>
        <w:t>专家或有关人员说情或委托他人说情；</w:t>
      </w:r>
    </w:p>
    <w:p w:rsidR="00F54075" w:rsidRDefault="006342C2">
      <w:pPr>
        <w:topLinePunct/>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、结果公布前，不</w:t>
      </w:r>
      <w:proofErr w:type="gramStart"/>
      <w:r>
        <w:rPr>
          <w:rFonts w:ascii="仿宋" w:eastAsia="仿宋" w:hAnsi="仿宋" w:cs="仿宋" w:hint="eastAsia"/>
          <w:kern w:val="0"/>
          <w:sz w:val="32"/>
          <w:szCs w:val="32"/>
        </w:rPr>
        <w:t>向评价</w:t>
      </w:r>
      <w:proofErr w:type="gramEnd"/>
      <w:r>
        <w:rPr>
          <w:rFonts w:ascii="仿宋" w:eastAsia="仿宋" w:hAnsi="仿宋" w:cs="仿宋" w:hint="eastAsia"/>
          <w:kern w:val="0"/>
          <w:sz w:val="32"/>
          <w:szCs w:val="32"/>
        </w:rPr>
        <w:t>专家或有关人员打听结果。</w:t>
      </w:r>
    </w:p>
    <w:p w:rsidR="00F54075" w:rsidRDefault="006342C2">
      <w:pPr>
        <w:topLinePunct/>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违反本条规则者，中国仿真学会将视情形给予警告或取消申请者参评资格的处罚；如推荐单位违反本条规定，则三年（含）内不得再次推荐。</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lastRenderedPageBreak/>
        <w:t>第十七条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有如下情形，评价专家应当回避：</w:t>
      </w:r>
    </w:p>
    <w:p w:rsidR="00F54075" w:rsidRDefault="006342C2">
      <w:pPr>
        <w:topLinePunct/>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、终评时，评价专家作为成果完成人</w:t>
      </w:r>
      <w:r>
        <w:rPr>
          <w:rFonts w:ascii="仿宋" w:eastAsia="仿宋" w:hAnsi="仿宋" w:cs="仿宋" w:hint="eastAsia"/>
          <w:kern w:val="0"/>
          <w:sz w:val="32"/>
          <w:szCs w:val="32"/>
        </w:rPr>
        <w:t>的成果参评；</w:t>
      </w:r>
    </w:p>
    <w:p w:rsidR="00F54075" w:rsidRDefault="006342C2">
      <w:pPr>
        <w:topLinePunct/>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、评价专家与已入围成果完成人有亲属关系以及其他可能被认为有碍公正评价的关系。</w:t>
      </w:r>
    </w:p>
    <w:p w:rsidR="00F54075" w:rsidRDefault="006342C2">
      <w:pPr>
        <w:snapToGrid w:val="0"/>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第十八条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对于上述情形的处罚结果，由中国仿真学会予以公布。</w:t>
      </w:r>
    </w:p>
    <w:p w:rsidR="00F54075" w:rsidRDefault="006342C2">
      <w:pPr>
        <w:overflowPunct w:val="0"/>
        <w:spacing w:line="360" w:lineRule="auto"/>
        <w:jc w:val="center"/>
        <w:rPr>
          <w:rFonts w:ascii="黑体" w:eastAsia="黑体" w:hAnsi="黑体" w:cs="黑体"/>
          <w:bCs/>
          <w:sz w:val="32"/>
          <w:szCs w:val="32"/>
        </w:rPr>
      </w:pPr>
      <w:r>
        <w:rPr>
          <w:rFonts w:ascii="黑体" w:eastAsia="黑体" w:hAnsi="黑体" w:cs="黑体" w:hint="eastAsia"/>
          <w:bCs/>
          <w:sz w:val="32"/>
          <w:szCs w:val="32"/>
        </w:rPr>
        <w:t>第七章</w:t>
      </w:r>
      <w:r>
        <w:rPr>
          <w:rFonts w:ascii="黑体" w:eastAsia="黑体" w:hAnsi="黑体" w:cs="黑体" w:hint="eastAsia"/>
          <w:bCs/>
          <w:sz w:val="32"/>
          <w:szCs w:val="32"/>
        </w:rPr>
        <w:t xml:space="preserve">  </w:t>
      </w:r>
      <w:r>
        <w:rPr>
          <w:rFonts w:ascii="黑体" w:eastAsia="黑体" w:hAnsi="黑体" w:cs="黑体" w:hint="eastAsia"/>
          <w:bCs/>
          <w:sz w:val="32"/>
          <w:szCs w:val="32"/>
        </w:rPr>
        <w:t>附</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rsidR="00F54075" w:rsidRDefault="006342C2">
      <w:pPr>
        <w:topLinePunct/>
        <w:adjustRightInd w:val="0"/>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第十九条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在评价过程中，若发现被</w:t>
      </w:r>
      <w:proofErr w:type="gramStart"/>
      <w:r>
        <w:rPr>
          <w:rFonts w:ascii="仿宋" w:eastAsia="仿宋" w:hAnsi="仿宋" w:cs="仿宋" w:hint="eastAsia"/>
          <w:kern w:val="0"/>
          <w:sz w:val="32"/>
          <w:szCs w:val="32"/>
        </w:rPr>
        <w:t>评成果</w:t>
      </w:r>
      <w:proofErr w:type="gramEnd"/>
      <w:r>
        <w:rPr>
          <w:rFonts w:ascii="仿宋" w:eastAsia="仿宋" w:hAnsi="仿宋" w:cs="仿宋" w:hint="eastAsia"/>
          <w:kern w:val="0"/>
          <w:sz w:val="32"/>
          <w:szCs w:val="32"/>
        </w:rPr>
        <w:t>有作者抄袭、剽窃等学术道德问题，中国仿真学会有权取消该成果的参评资格；若在评价工作结束后发现上述问题，将取消其入选资格，收回证书，并予以公布。</w:t>
      </w:r>
    </w:p>
    <w:p w:rsidR="00F54075" w:rsidRDefault="006342C2">
      <w:pPr>
        <w:topLinePunct/>
        <w:spacing w:line="360" w:lineRule="auto"/>
        <w:ind w:firstLineChars="200" w:firstLine="643"/>
        <w:rPr>
          <w:rFonts w:ascii="仿宋" w:eastAsia="仿宋" w:hAnsi="仿宋" w:cs="仿宋"/>
          <w:kern w:val="0"/>
          <w:sz w:val="32"/>
          <w:szCs w:val="32"/>
        </w:rPr>
      </w:pPr>
      <w:r>
        <w:rPr>
          <w:rFonts w:ascii="仿宋" w:eastAsia="仿宋" w:hAnsi="仿宋" w:cs="仿宋" w:hint="eastAsia"/>
          <w:b/>
          <w:bCs/>
          <w:kern w:val="0"/>
          <w:sz w:val="32"/>
          <w:szCs w:val="32"/>
        </w:rPr>
        <w:t>第二十条</w:t>
      </w:r>
      <w:r>
        <w:rPr>
          <w:rFonts w:ascii="仿宋" w:eastAsia="仿宋" w:hAnsi="仿宋" w:cs="仿宋" w:hint="eastAsia"/>
          <w:kern w:val="0"/>
          <w:sz w:val="32"/>
          <w:szCs w:val="32"/>
        </w:rPr>
        <w:t xml:space="preserve"> </w:t>
      </w:r>
      <w:r>
        <w:rPr>
          <w:rFonts w:ascii="仿宋" w:eastAsia="仿宋" w:hAnsi="仿宋" w:cs="仿宋" w:hint="eastAsia"/>
          <w:kern w:val="0"/>
          <w:sz w:val="32"/>
          <w:szCs w:val="32"/>
        </w:rPr>
        <w:t>本办法由中国仿真学会秘书处负责解释。</w:t>
      </w:r>
    </w:p>
    <w:p w:rsidR="00F54075" w:rsidRDefault="00F54075">
      <w:pPr>
        <w:topLinePunct/>
        <w:spacing w:line="360" w:lineRule="auto"/>
        <w:ind w:firstLineChars="200" w:firstLine="640"/>
        <w:rPr>
          <w:rFonts w:ascii="仿宋" w:eastAsia="仿宋" w:hAnsi="仿宋" w:cs="仿宋"/>
          <w:kern w:val="0"/>
          <w:sz w:val="32"/>
          <w:szCs w:val="32"/>
        </w:rPr>
      </w:pPr>
    </w:p>
    <w:p w:rsidR="00F54075" w:rsidRDefault="00F54075">
      <w:pPr>
        <w:topLinePunct/>
        <w:spacing w:line="360" w:lineRule="auto"/>
        <w:ind w:firstLineChars="200" w:firstLine="640"/>
        <w:rPr>
          <w:rFonts w:ascii="仿宋" w:eastAsia="仿宋" w:hAnsi="仿宋" w:cs="仿宋"/>
          <w:kern w:val="0"/>
          <w:sz w:val="32"/>
          <w:szCs w:val="32"/>
        </w:rPr>
      </w:pPr>
    </w:p>
    <w:p w:rsidR="00F54075" w:rsidRDefault="00F54075">
      <w:pPr>
        <w:topLinePunct/>
        <w:spacing w:line="360" w:lineRule="auto"/>
        <w:ind w:firstLineChars="200" w:firstLine="640"/>
        <w:rPr>
          <w:rFonts w:ascii="仿宋" w:eastAsia="仿宋" w:hAnsi="仿宋" w:cs="仿宋"/>
          <w:kern w:val="0"/>
          <w:sz w:val="32"/>
          <w:szCs w:val="32"/>
        </w:rPr>
      </w:pPr>
    </w:p>
    <w:p w:rsidR="00F54075" w:rsidRDefault="006342C2">
      <w:pPr>
        <w:topLinePunct/>
        <w:spacing w:line="360" w:lineRule="auto"/>
        <w:ind w:firstLineChars="1800" w:firstLine="5760"/>
        <w:rPr>
          <w:rFonts w:ascii="仿宋" w:eastAsia="仿宋" w:hAnsi="仿宋" w:cs="仿宋"/>
          <w:kern w:val="0"/>
          <w:sz w:val="32"/>
          <w:szCs w:val="32"/>
        </w:rPr>
      </w:pPr>
      <w:r>
        <w:rPr>
          <w:rFonts w:ascii="仿宋" w:eastAsia="仿宋" w:hAnsi="仿宋" w:cs="仿宋" w:hint="eastAsia"/>
          <w:kern w:val="0"/>
          <w:sz w:val="32"/>
          <w:szCs w:val="32"/>
        </w:rPr>
        <w:t>202</w:t>
      </w:r>
      <w:r>
        <w:rPr>
          <w:rFonts w:ascii="仿宋" w:eastAsia="仿宋" w:hAnsi="仿宋" w:cs="仿宋" w:hint="eastAsia"/>
          <w:kern w:val="0"/>
          <w:sz w:val="32"/>
          <w:szCs w:val="32"/>
        </w:rPr>
        <w:t>5</w:t>
      </w:r>
      <w:r>
        <w:rPr>
          <w:rFonts w:ascii="仿宋" w:eastAsia="仿宋" w:hAnsi="仿宋" w:cs="仿宋" w:hint="eastAsia"/>
          <w:kern w:val="0"/>
          <w:sz w:val="32"/>
          <w:szCs w:val="32"/>
        </w:rPr>
        <w:t>年</w:t>
      </w:r>
      <w:r>
        <w:rPr>
          <w:rFonts w:ascii="仿宋" w:eastAsia="仿宋" w:hAnsi="仿宋" w:cs="仿宋" w:hint="eastAsia"/>
          <w:kern w:val="0"/>
          <w:sz w:val="32"/>
          <w:szCs w:val="32"/>
        </w:rPr>
        <w:t>1</w:t>
      </w:r>
      <w:r>
        <w:rPr>
          <w:rFonts w:ascii="仿宋" w:eastAsia="仿宋" w:hAnsi="仿宋" w:cs="仿宋" w:hint="eastAsia"/>
          <w:kern w:val="0"/>
          <w:sz w:val="32"/>
          <w:szCs w:val="32"/>
        </w:rPr>
        <w:t>月</w:t>
      </w:r>
      <w:r>
        <w:rPr>
          <w:rFonts w:ascii="仿宋" w:eastAsia="仿宋" w:hAnsi="仿宋" w:cs="仿宋" w:hint="eastAsia"/>
          <w:kern w:val="0"/>
          <w:sz w:val="32"/>
          <w:szCs w:val="32"/>
        </w:rPr>
        <w:t>5</w:t>
      </w:r>
      <w:r>
        <w:rPr>
          <w:rFonts w:ascii="仿宋" w:eastAsia="仿宋" w:hAnsi="仿宋" w:cs="仿宋" w:hint="eastAsia"/>
          <w:kern w:val="0"/>
          <w:sz w:val="32"/>
          <w:szCs w:val="32"/>
        </w:rPr>
        <w:t>日</w:t>
      </w:r>
    </w:p>
    <w:p w:rsidR="00F54075" w:rsidRDefault="00F54075">
      <w:pPr>
        <w:overflowPunct w:val="0"/>
        <w:snapToGrid w:val="0"/>
        <w:spacing w:line="460" w:lineRule="exact"/>
        <w:rPr>
          <w:rFonts w:ascii="Times New Roman" w:eastAsia="方正仿宋简体" w:hAnsi="Times New Roman"/>
        </w:rPr>
        <w:sectPr w:rsidR="00F54075">
          <w:headerReference w:type="default" r:id="rId9"/>
          <w:footerReference w:type="default" r:id="rId10"/>
          <w:pgSz w:w="11906" w:h="16838"/>
          <w:pgMar w:top="2098" w:right="1474" w:bottom="1984" w:left="1587" w:header="851" w:footer="992" w:gutter="0"/>
          <w:cols w:space="425"/>
          <w:docGrid w:type="lines" w:linePitch="312"/>
        </w:sectPr>
      </w:pPr>
    </w:p>
    <w:p w:rsidR="00F54075" w:rsidRDefault="006342C2">
      <w:pPr>
        <w:spacing w:line="540" w:lineRule="exact"/>
        <w:jc w:val="center"/>
        <w:rPr>
          <w:rFonts w:ascii="仿宋" w:eastAsia="仿宋" w:hAnsi="仿宋" w:cs="方正小标宋_GBK"/>
          <w:b/>
          <w:sz w:val="40"/>
          <w:szCs w:val="44"/>
        </w:rPr>
      </w:pPr>
      <w:r>
        <w:rPr>
          <w:rFonts w:ascii="宋体" w:hAnsi="宋体" w:cs="宋体" w:hint="eastAsia"/>
          <w:b/>
          <w:sz w:val="44"/>
          <w:szCs w:val="44"/>
        </w:rPr>
        <w:lastRenderedPageBreak/>
        <w:t>中国仿真学会</w:t>
      </w:r>
      <w:r>
        <w:rPr>
          <w:rFonts w:ascii="宋体" w:hAnsi="宋体" w:cs="宋体" w:hint="eastAsia"/>
          <w:b/>
          <w:sz w:val="44"/>
          <w:szCs w:val="44"/>
        </w:rPr>
        <w:t>职业教育教学成果评价工作办法</w:t>
      </w:r>
    </w:p>
    <w:p w:rsidR="00F54075" w:rsidRDefault="00F54075">
      <w:pPr>
        <w:spacing w:line="240" w:lineRule="exact"/>
        <w:jc w:val="center"/>
        <w:rPr>
          <w:rFonts w:ascii="仿宋" w:eastAsia="仿宋" w:hAnsi="仿宋" w:cs="黑体"/>
          <w:b/>
          <w:sz w:val="32"/>
          <w:szCs w:val="32"/>
        </w:rPr>
      </w:pPr>
    </w:p>
    <w:p w:rsidR="00F54075" w:rsidRDefault="006342C2">
      <w:pPr>
        <w:spacing w:line="620" w:lineRule="exact"/>
        <w:jc w:val="center"/>
        <w:rPr>
          <w:rFonts w:ascii="黑体" w:eastAsia="黑体" w:hAnsi="黑体" w:cs="黑体"/>
          <w:b/>
          <w:sz w:val="32"/>
          <w:szCs w:val="32"/>
        </w:rPr>
      </w:pPr>
      <w:r>
        <w:rPr>
          <w:rFonts w:ascii="黑体" w:eastAsia="黑体" w:hAnsi="黑体" w:cs="黑体" w:hint="eastAsia"/>
          <w:b/>
          <w:sz w:val="32"/>
          <w:szCs w:val="32"/>
        </w:rPr>
        <w:t>第一章</w:t>
      </w:r>
      <w:r>
        <w:rPr>
          <w:rFonts w:ascii="黑体" w:eastAsia="黑体" w:hAnsi="黑体" w:cs="黑体" w:hint="eastAsia"/>
          <w:b/>
          <w:sz w:val="32"/>
          <w:szCs w:val="32"/>
        </w:rPr>
        <w:t xml:space="preserve">  </w:t>
      </w:r>
      <w:r>
        <w:rPr>
          <w:rFonts w:ascii="黑体" w:eastAsia="黑体" w:hAnsi="黑体" w:cs="黑体" w:hint="eastAsia"/>
          <w:b/>
          <w:sz w:val="32"/>
          <w:szCs w:val="32"/>
        </w:rPr>
        <w:t>总</w:t>
      </w:r>
      <w:r>
        <w:rPr>
          <w:rFonts w:ascii="黑体" w:eastAsia="黑体" w:hAnsi="黑体" w:cs="黑体" w:hint="eastAsia"/>
          <w:b/>
          <w:sz w:val="32"/>
          <w:szCs w:val="32"/>
        </w:rPr>
        <w:t xml:space="preserve">   </w:t>
      </w:r>
      <w:r>
        <w:rPr>
          <w:rFonts w:ascii="黑体" w:eastAsia="黑体" w:hAnsi="黑体" w:cs="黑体" w:hint="eastAsia"/>
          <w:b/>
          <w:sz w:val="32"/>
          <w:szCs w:val="32"/>
        </w:rPr>
        <w:t>则</w:t>
      </w:r>
    </w:p>
    <w:p w:rsidR="00F54075" w:rsidRDefault="006342C2">
      <w:pPr>
        <w:topLinePunct/>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为贯彻落实国家“科教兴国”战略，深化教育教学改革，提高人才培养质量，鼓励仿真科学与工程领域广大职业教育工作者积极开展研究，促进中国仿真职业教育事业发展，特开展“</w:t>
      </w:r>
      <w:r>
        <w:rPr>
          <w:rFonts w:ascii="仿宋" w:eastAsia="仿宋" w:hAnsi="仿宋" w:cs="仿宋" w:hint="eastAsia"/>
          <w:sz w:val="32"/>
          <w:szCs w:val="32"/>
        </w:rPr>
        <w:t>中国仿真学会</w:t>
      </w:r>
      <w:r>
        <w:rPr>
          <w:rFonts w:ascii="仿宋" w:eastAsia="仿宋" w:hAnsi="仿宋" w:cs="仿宋" w:hint="eastAsia"/>
          <w:sz w:val="32"/>
          <w:szCs w:val="32"/>
        </w:rPr>
        <w:t>职业教育教学成果”评价工作。</w:t>
      </w:r>
    </w:p>
    <w:p w:rsidR="00F54075" w:rsidRDefault="006342C2">
      <w:pPr>
        <w:topLinePunct/>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b/>
          <w:bCs/>
          <w:sz w:val="32"/>
          <w:szCs w:val="32"/>
        </w:rPr>
        <w:t xml:space="preserve"> </w:t>
      </w:r>
      <w:r>
        <w:rPr>
          <w:rFonts w:ascii="仿宋" w:eastAsia="仿宋" w:hAnsi="仿宋" w:cs="仿宋" w:hint="eastAsia"/>
          <w:sz w:val="32"/>
          <w:szCs w:val="32"/>
        </w:rPr>
        <w:t>本办法所称的“教学成果”，是指反映教育教学规律，具有独创性、新颖性、实用性，对提高中国仿真科学及工程领域职业教育教学水平和教育质量，实现培养目标已产生明显效果的教育教学仿真课程、仿真教材、仿真教学软件、仿真教学</w:t>
      </w:r>
      <w:r>
        <w:rPr>
          <w:rFonts w:ascii="仿宋" w:eastAsia="仿宋" w:hAnsi="仿宋" w:cs="仿宋" w:hint="eastAsia"/>
          <w:sz w:val="32"/>
          <w:szCs w:val="32"/>
        </w:rPr>
        <w:t>系统</w:t>
      </w:r>
      <w:r>
        <w:rPr>
          <w:rFonts w:ascii="仿宋" w:eastAsia="仿宋" w:hAnsi="仿宋" w:cs="仿宋" w:hint="eastAsia"/>
          <w:sz w:val="32"/>
          <w:szCs w:val="32"/>
        </w:rPr>
        <w:t>共四类。</w:t>
      </w:r>
    </w:p>
    <w:p w:rsidR="00F54075" w:rsidRDefault="006342C2">
      <w:pPr>
        <w:topLinePunct/>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中国仿真学会</w:t>
      </w:r>
      <w:r>
        <w:rPr>
          <w:rFonts w:ascii="仿宋" w:eastAsia="仿宋" w:hAnsi="仿宋" w:cs="仿宋" w:hint="eastAsia"/>
          <w:sz w:val="32"/>
          <w:szCs w:val="32"/>
        </w:rPr>
        <w:t>职业教育教学成果”包括中等职业教育与高等职业教育（含高职本科）不同层次、学历教育与培训不同类型的教育教学成果。各成果持有者根据所实施的教育层次，申报相应的等级。</w:t>
      </w:r>
    </w:p>
    <w:p w:rsidR="00F54075" w:rsidRDefault="006342C2">
      <w:pPr>
        <w:snapToGrid w:val="0"/>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xml:space="preserve"> </w:t>
      </w:r>
      <w:proofErr w:type="gramStart"/>
      <w:r>
        <w:rPr>
          <w:rFonts w:ascii="仿宋" w:eastAsia="仿宋" w:hAnsi="仿宋" w:cs="仿宋" w:hint="eastAsia"/>
          <w:sz w:val="32"/>
          <w:szCs w:val="32"/>
        </w:rPr>
        <w:t>本评价</w:t>
      </w:r>
      <w:proofErr w:type="gramEnd"/>
      <w:r>
        <w:rPr>
          <w:rFonts w:ascii="仿宋" w:eastAsia="仿宋" w:hAnsi="仿宋" w:cs="仿宋" w:hint="eastAsia"/>
          <w:sz w:val="32"/>
          <w:szCs w:val="32"/>
        </w:rPr>
        <w:t>工作每年开展一次，等级分为</w:t>
      </w:r>
      <w:r>
        <w:rPr>
          <w:rFonts w:ascii="仿宋" w:eastAsia="仿宋" w:hAnsi="仿宋" w:cs="仿宋" w:hint="eastAsia"/>
          <w:kern w:val="0"/>
          <w:sz w:val="32"/>
          <w:szCs w:val="32"/>
        </w:rPr>
        <w:t>卓越特等教学成果、杰出一等</w:t>
      </w:r>
      <w:r>
        <w:rPr>
          <w:rFonts w:ascii="仿宋" w:eastAsia="仿宋" w:hAnsi="仿宋" w:cs="仿宋" w:hint="eastAsia"/>
          <w:kern w:val="0"/>
          <w:sz w:val="32"/>
          <w:szCs w:val="32"/>
        </w:rPr>
        <w:t>教学成果和优秀二等教学成果</w:t>
      </w:r>
      <w:r>
        <w:rPr>
          <w:rFonts w:ascii="仿宋" w:eastAsia="仿宋" w:hAnsi="仿宋" w:cs="仿宋" w:hint="eastAsia"/>
          <w:sz w:val="32"/>
          <w:szCs w:val="32"/>
        </w:rPr>
        <w:t>三级。保证成果评价质量，允许各个等级成果有空缺。</w:t>
      </w:r>
    </w:p>
    <w:p w:rsidR="00F54075" w:rsidRDefault="006342C2">
      <w:pPr>
        <w:spacing w:line="620" w:lineRule="exact"/>
        <w:jc w:val="center"/>
        <w:rPr>
          <w:rFonts w:ascii="仿宋" w:eastAsia="仿宋" w:hAnsi="仿宋" w:cs="黑体"/>
          <w:b/>
          <w:sz w:val="32"/>
          <w:szCs w:val="32"/>
        </w:rPr>
      </w:pPr>
      <w:r>
        <w:rPr>
          <w:rFonts w:ascii="黑体" w:eastAsia="黑体" w:hAnsi="黑体" w:cs="黑体" w:hint="eastAsia"/>
          <w:bCs/>
          <w:sz w:val="32"/>
          <w:szCs w:val="32"/>
        </w:rPr>
        <w:t>第二章</w:t>
      </w:r>
      <w:r>
        <w:rPr>
          <w:rFonts w:ascii="黑体" w:eastAsia="黑体" w:hAnsi="黑体" w:cs="黑体" w:hint="eastAsia"/>
          <w:bCs/>
          <w:sz w:val="32"/>
          <w:szCs w:val="32"/>
        </w:rPr>
        <w:t xml:space="preserve"> </w:t>
      </w:r>
      <w:r>
        <w:rPr>
          <w:rFonts w:ascii="黑体" w:eastAsia="黑体" w:hAnsi="黑体" w:cs="黑体" w:hint="eastAsia"/>
          <w:bCs/>
          <w:sz w:val="32"/>
          <w:szCs w:val="32"/>
        </w:rPr>
        <w:t>参评条件</w:t>
      </w:r>
    </w:p>
    <w:p w:rsidR="00F54075" w:rsidRDefault="006342C2">
      <w:pPr>
        <w:snapToGrid w:val="0"/>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参与“</w:t>
      </w:r>
      <w:r>
        <w:rPr>
          <w:rFonts w:ascii="仿宋" w:eastAsia="仿宋" w:hAnsi="仿宋" w:cs="仿宋" w:hint="eastAsia"/>
          <w:sz w:val="32"/>
          <w:szCs w:val="32"/>
        </w:rPr>
        <w:t>中国仿真学会</w:t>
      </w:r>
      <w:r>
        <w:rPr>
          <w:rFonts w:ascii="仿宋" w:eastAsia="仿宋" w:hAnsi="仿宋" w:cs="仿宋" w:hint="eastAsia"/>
          <w:sz w:val="32"/>
          <w:szCs w:val="32"/>
        </w:rPr>
        <w:t>职业教育教学成果”评价应具</w:t>
      </w:r>
      <w:r>
        <w:rPr>
          <w:rFonts w:ascii="仿宋" w:eastAsia="仿宋" w:hAnsi="仿宋" w:cs="仿宋" w:hint="eastAsia"/>
          <w:sz w:val="32"/>
          <w:szCs w:val="32"/>
        </w:rPr>
        <w:lastRenderedPageBreak/>
        <w:t>备以下条件：</w:t>
      </w:r>
    </w:p>
    <w:p w:rsidR="00F54075" w:rsidRDefault="006342C2">
      <w:pPr>
        <w:snapToGrid w:val="0"/>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、在仿真科学和工程领域职业教育教学工作中</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突出贡献，有效提高教学水平和教育质量，取得显著成果的职业教育学校。成果主要完成人应直接参加成果的方案设计、论证、研究和实施全过程，并</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主要贡献；成果主要完成单位应为成果主要完成人所在单位，并在成果的方案设计、论证、研究和实践的全过程中</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主要贡献；</w:t>
      </w:r>
    </w:p>
    <w:p w:rsidR="00F54075" w:rsidRDefault="006342C2">
      <w:pPr>
        <w:snapToGrid w:val="0"/>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、成果主要完成人应直接承担仿真科学和工程领域职业教育</w:t>
      </w:r>
      <w:r>
        <w:rPr>
          <w:rFonts w:ascii="仿宋" w:eastAsia="仿宋" w:hAnsi="仿宋" w:cs="仿宋" w:hint="eastAsia"/>
          <w:sz w:val="32"/>
          <w:szCs w:val="32"/>
        </w:rPr>
        <w:t>教学工作，并有</w:t>
      </w:r>
      <w:r>
        <w:rPr>
          <w:rFonts w:ascii="仿宋" w:eastAsia="仿宋" w:hAnsi="仿宋" w:cs="仿宋" w:hint="eastAsia"/>
          <w:sz w:val="32"/>
          <w:szCs w:val="32"/>
        </w:rPr>
        <w:t>3</w:t>
      </w:r>
      <w:r>
        <w:rPr>
          <w:rFonts w:ascii="仿宋" w:eastAsia="仿宋" w:hAnsi="仿宋" w:cs="仿宋" w:hint="eastAsia"/>
          <w:sz w:val="32"/>
          <w:szCs w:val="32"/>
        </w:rPr>
        <w:t>年以上职业教育教学工作的经历；</w:t>
      </w:r>
    </w:p>
    <w:p w:rsidR="00F54075" w:rsidRDefault="006342C2">
      <w:pPr>
        <w:snapToGrid w:val="0"/>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、成果形式主要包括研究报告、实施方案、著作、论文、课程资源等。成果中可包括教材（含数字教材），但不能以教材为主要成果进行申请；</w:t>
      </w:r>
    </w:p>
    <w:p w:rsidR="00F54075" w:rsidRDefault="006342C2">
      <w:pPr>
        <w:snapToGrid w:val="0"/>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、原则上参评“</w:t>
      </w:r>
      <w:r>
        <w:rPr>
          <w:rFonts w:ascii="仿宋" w:eastAsia="仿宋" w:hAnsi="仿宋" w:cs="仿宋" w:hint="eastAsia"/>
          <w:sz w:val="32"/>
          <w:szCs w:val="32"/>
        </w:rPr>
        <w:t>中国仿真学会</w:t>
      </w:r>
      <w:r>
        <w:rPr>
          <w:rFonts w:ascii="仿宋" w:eastAsia="仿宋" w:hAnsi="仿宋" w:cs="仿宋" w:hint="eastAsia"/>
          <w:sz w:val="32"/>
          <w:szCs w:val="32"/>
        </w:rPr>
        <w:t>职业教育教学成果”的成果完成人不能超过</w:t>
      </w:r>
      <w:r>
        <w:rPr>
          <w:rFonts w:ascii="仿宋" w:eastAsia="仿宋" w:hAnsi="仿宋" w:cs="仿宋" w:hint="eastAsia"/>
          <w:sz w:val="32"/>
          <w:szCs w:val="32"/>
        </w:rPr>
        <w:t>6</w:t>
      </w:r>
      <w:r>
        <w:rPr>
          <w:rFonts w:ascii="仿宋" w:eastAsia="仿宋" w:hAnsi="仿宋" w:cs="仿宋" w:hint="eastAsia"/>
          <w:sz w:val="32"/>
          <w:szCs w:val="32"/>
        </w:rPr>
        <w:t>名，所有成果完成人必须为仿真学会会员</w:t>
      </w:r>
      <w:r>
        <w:rPr>
          <w:rFonts w:ascii="仿宋" w:eastAsia="仿宋" w:hAnsi="仿宋" w:cs="仿宋" w:hint="eastAsia"/>
          <w:kern w:val="0"/>
          <w:sz w:val="32"/>
          <w:szCs w:val="32"/>
        </w:rPr>
        <w:t>，</w:t>
      </w:r>
      <w:r>
        <w:rPr>
          <w:rFonts w:ascii="仿宋" w:eastAsia="仿宋" w:hAnsi="仿宋" w:cs="仿宋" w:hint="eastAsia"/>
          <w:sz w:val="32"/>
          <w:szCs w:val="32"/>
        </w:rPr>
        <w:t>完成单位不能超过</w:t>
      </w:r>
      <w:r>
        <w:rPr>
          <w:rFonts w:ascii="仿宋" w:eastAsia="仿宋" w:hAnsi="仿宋" w:cs="仿宋" w:hint="eastAsia"/>
          <w:sz w:val="32"/>
          <w:szCs w:val="32"/>
        </w:rPr>
        <w:t>3</w:t>
      </w:r>
      <w:r>
        <w:rPr>
          <w:rFonts w:ascii="仿宋" w:eastAsia="仿宋" w:hAnsi="仿宋" w:cs="仿宋" w:hint="eastAsia"/>
          <w:sz w:val="32"/>
          <w:szCs w:val="32"/>
        </w:rPr>
        <w:t>个。</w:t>
      </w:r>
    </w:p>
    <w:p w:rsidR="00F54075" w:rsidRDefault="006342C2">
      <w:pPr>
        <w:spacing w:line="620" w:lineRule="exact"/>
        <w:jc w:val="center"/>
        <w:rPr>
          <w:rFonts w:ascii="黑体" w:eastAsia="黑体" w:hAnsi="黑体" w:cs="黑体"/>
          <w:bCs/>
          <w:sz w:val="32"/>
          <w:szCs w:val="32"/>
        </w:rPr>
      </w:pPr>
      <w:r>
        <w:rPr>
          <w:rFonts w:ascii="黑体" w:eastAsia="黑体" w:hAnsi="黑体" w:cs="黑体" w:hint="eastAsia"/>
          <w:bCs/>
          <w:sz w:val="32"/>
          <w:szCs w:val="32"/>
        </w:rPr>
        <w:t>第三章</w:t>
      </w:r>
      <w:r>
        <w:rPr>
          <w:rFonts w:ascii="黑体" w:eastAsia="黑体" w:hAnsi="黑体" w:cs="黑体" w:hint="eastAsia"/>
          <w:bCs/>
          <w:sz w:val="32"/>
          <w:szCs w:val="32"/>
        </w:rPr>
        <w:t xml:space="preserve"> </w:t>
      </w:r>
      <w:r>
        <w:rPr>
          <w:rFonts w:ascii="黑体" w:eastAsia="黑体" w:hAnsi="黑体" w:cs="黑体" w:hint="eastAsia"/>
          <w:bCs/>
          <w:sz w:val="32"/>
          <w:szCs w:val="32"/>
        </w:rPr>
        <w:t>成果要求</w:t>
      </w:r>
    </w:p>
    <w:p w:rsidR="00F54075" w:rsidRDefault="006342C2">
      <w:pPr>
        <w:snapToGrid w:val="0"/>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第六条</w:t>
      </w:r>
      <w:r>
        <w:rPr>
          <w:rFonts w:ascii="仿宋" w:eastAsia="仿宋" w:hAnsi="仿宋" w:cs="仿宋" w:hint="eastAsia"/>
          <w:b/>
          <w:bCs/>
          <w:sz w:val="32"/>
          <w:szCs w:val="32"/>
        </w:rPr>
        <w:t xml:space="preserve"> </w:t>
      </w:r>
      <w:r>
        <w:rPr>
          <w:rFonts w:ascii="仿宋" w:eastAsia="仿宋" w:hAnsi="仿宋" w:cs="仿宋" w:hint="eastAsia"/>
          <w:sz w:val="32"/>
          <w:szCs w:val="32"/>
        </w:rPr>
        <w:t>成果应坚持正确政治方向，落实立德树人、</w:t>
      </w:r>
      <w:proofErr w:type="gramStart"/>
      <w:r>
        <w:rPr>
          <w:rFonts w:ascii="仿宋" w:eastAsia="仿宋" w:hAnsi="仿宋" w:cs="仿宋" w:hint="eastAsia"/>
          <w:sz w:val="32"/>
          <w:szCs w:val="32"/>
        </w:rPr>
        <w:t>德技并</w:t>
      </w:r>
      <w:proofErr w:type="gramEnd"/>
      <w:r>
        <w:rPr>
          <w:rFonts w:ascii="仿宋" w:eastAsia="仿宋" w:hAnsi="仿宋" w:cs="仿宋" w:hint="eastAsia"/>
          <w:sz w:val="32"/>
          <w:szCs w:val="32"/>
        </w:rPr>
        <w:t>修，对接前沿技术和产业变革，深化产教融合、校企合作、工学结合、知行合一，推动专业升级和数字化改造，创新人才培养模式，推进教师教材教法改革，加强教师培养培训，强化实践教学，</w:t>
      </w:r>
      <w:proofErr w:type="gramStart"/>
      <w:r>
        <w:rPr>
          <w:rFonts w:ascii="仿宋" w:eastAsia="仿宋" w:hAnsi="仿宋" w:cs="仿宋" w:hint="eastAsia"/>
          <w:sz w:val="32"/>
          <w:szCs w:val="32"/>
        </w:rPr>
        <w:lastRenderedPageBreak/>
        <w:t>实行育训并举</w:t>
      </w:r>
      <w:proofErr w:type="gramEnd"/>
      <w:r>
        <w:rPr>
          <w:rFonts w:ascii="仿宋" w:eastAsia="仿宋" w:hAnsi="仿宋" w:cs="仿宋" w:hint="eastAsia"/>
          <w:sz w:val="32"/>
          <w:szCs w:val="32"/>
        </w:rPr>
        <w:t>，促进仿真科学技术与教育教学深度融合，有效破解教学中的难点问题，实施效果显著，具有较高推广价值。</w:t>
      </w:r>
    </w:p>
    <w:p w:rsidR="00F54075" w:rsidRDefault="006342C2">
      <w:pPr>
        <w:snapToGrid w:val="0"/>
        <w:spacing w:line="620" w:lineRule="exact"/>
        <w:ind w:firstLineChars="200" w:firstLine="643"/>
        <w:rPr>
          <w:rFonts w:ascii="仿宋" w:eastAsia="仿宋" w:hAnsi="仿宋" w:cs="方正仿宋_GB2312"/>
          <w:sz w:val="32"/>
          <w:szCs w:val="32"/>
        </w:rPr>
      </w:pPr>
      <w:r>
        <w:rPr>
          <w:rFonts w:ascii="仿宋" w:eastAsia="仿宋" w:hAnsi="仿宋" w:cs="仿宋" w:hint="eastAsia"/>
          <w:b/>
          <w:bCs/>
          <w:sz w:val="32"/>
          <w:szCs w:val="32"/>
        </w:rPr>
        <w:t>第七条</w:t>
      </w:r>
      <w:r>
        <w:rPr>
          <w:rFonts w:ascii="仿宋" w:eastAsia="仿宋" w:hAnsi="仿宋" w:cs="仿宋" w:hint="eastAsia"/>
          <w:b/>
          <w:bCs/>
          <w:sz w:val="32"/>
          <w:szCs w:val="32"/>
        </w:rPr>
        <w:t xml:space="preserve"> </w:t>
      </w:r>
      <w:r>
        <w:rPr>
          <w:rFonts w:ascii="仿宋" w:eastAsia="仿宋" w:hAnsi="仿宋" w:cs="仿宋" w:hint="eastAsia"/>
          <w:kern w:val="0"/>
          <w:sz w:val="32"/>
          <w:szCs w:val="32"/>
        </w:rPr>
        <w:t>卓越特等教学成果</w:t>
      </w:r>
      <w:r>
        <w:rPr>
          <w:rFonts w:ascii="仿宋" w:eastAsia="仿宋" w:hAnsi="仿宋" w:cs="方正仿宋_GB2312" w:hint="eastAsia"/>
          <w:sz w:val="32"/>
          <w:szCs w:val="32"/>
        </w:rPr>
        <w:t>应在我国仿真科学和工程领域</w:t>
      </w:r>
      <w:r>
        <w:rPr>
          <w:rFonts w:ascii="仿宋" w:eastAsia="仿宋" w:hAnsi="仿宋" w:cs="仿宋" w:hint="eastAsia"/>
          <w:sz w:val="32"/>
          <w:szCs w:val="32"/>
        </w:rPr>
        <w:t>以及各类仿真应用领域专业技术</w:t>
      </w:r>
      <w:r>
        <w:rPr>
          <w:rFonts w:ascii="仿宋" w:eastAsia="仿宋" w:hAnsi="仿宋" w:cs="方正仿宋_GB2312" w:hint="eastAsia"/>
          <w:sz w:val="32"/>
          <w:szCs w:val="32"/>
        </w:rPr>
        <w:t>等方面有突出创新，在教学改革实践中取得显著成效，对提高教学水平和教育质量、实现培养目标有重要贡献，并经过不少于</w:t>
      </w:r>
      <w:r>
        <w:rPr>
          <w:rFonts w:ascii="仿宋" w:eastAsia="仿宋" w:hAnsi="仿宋" w:cs="方正仿宋_GB2312" w:hint="eastAsia"/>
          <w:sz w:val="32"/>
          <w:szCs w:val="32"/>
        </w:rPr>
        <w:t>2</w:t>
      </w:r>
      <w:r>
        <w:rPr>
          <w:rFonts w:ascii="仿宋" w:eastAsia="仿宋" w:hAnsi="仿宋" w:cs="方正仿宋_GB2312" w:hint="eastAsia"/>
          <w:sz w:val="32"/>
          <w:szCs w:val="32"/>
        </w:rPr>
        <w:t>年的教育教学实践检验。</w:t>
      </w:r>
    </w:p>
    <w:p w:rsidR="00F54075" w:rsidRDefault="006342C2">
      <w:pPr>
        <w:snapToGrid w:val="0"/>
        <w:spacing w:line="620" w:lineRule="exact"/>
        <w:ind w:firstLineChars="200" w:firstLine="643"/>
        <w:rPr>
          <w:rFonts w:ascii="仿宋" w:eastAsia="仿宋" w:hAnsi="仿宋" w:cs="方正仿宋_GB2312"/>
          <w:sz w:val="32"/>
          <w:szCs w:val="32"/>
        </w:rPr>
      </w:pPr>
      <w:r>
        <w:rPr>
          <w:rFonts w:ascii="仿宋" w:eastAsia="仿宋" w:hAnsi="仿宋" w:cs="仿宋" w:hint="eastAsia"/>
          <w:b/>
          <w:bCs/>
          <w:sz w:val="32"/>
          <w:szCs w:val="32"/>
        </w:rPr>
        <w:t>第八条</w:t>
      </w:r>
      <w:r>
        <w:rPr>
          <w:rFonts w:ascii="仿宋" w:eastAsia="仿宋" w:hAnsi="仿宋" w:cs="仿宋" w:hint="eastAsia"/>
          <w:b/>
          <w:bCs/>
          <w:sz w:val="32"/>
          <w:szCs w:val="32"/>
        </w:rPr>
        <w:t xml:space="preserve"> </w:t>
      </w:r>
      <w:r>
        <w:rPr>
          <w:rFonts w:ascii="仿宋" w:eastAsia="仿宋" w:hAnsi="仿宋" w:cs="仿宋" w:hint="eastAsia"/>
          <w:kern w:val="0"/>
          <w:sz w:val="32"/>
          <w:szCs w:val="32"/>
        </w:rPr>
        <w:t>杰出一等教学成果</w:t>
      </w:r>
      <w:r>
        <w:rPr>
          <w:rFonts w:ascii="仿宋" w:eastAsia="仿宋" w:hAnsi="仿宋" w:cs="方正仿宋_GB2312" w:hint="eastAsia"/>
          <w:sz w:val="32"/>
          <w:szCs w:val="32"/>
        </w:rPr>
        <w:t>应在我国仿真科学和工程领域</w:t>
      </w:r>
      <w:r>
        <w:rPr>
          <w:rFonts w:ascii="仿宋" w:eastAsia="仿宋" w:hAnsi="仿宋" w:cs="仿宋" w:hint="eastAsia"/>
          <w:sz w:val="32"/>
          <w:szCs w:val="32"/>
        </w:rPr>
        <w:t>以及各类仿真应用领域专业技术</w:t>
      </w:r>
      <w:r>
        <w:rPr>
          <w:rFonts w:ascii="仿宋" w:eastAsia="仿宋" w:hAnsi="仿宋" w:cs="方正仿宋_GB2312" w:hint="eastAsia"/>
          <w:sz w:val="32"/>
          <w:szCs w:val="32"/>
        </w:rPr>
        <w:t>等方面有较大创新，对教学改革实践有重要示范作用，对提高教学水平和教育质量、实现培养目标产生重要成效，一般经过不少于</w:t>
      </w:r>
      <w:r>
        <w:rPr>
          <w:rFonts w:ascii="仿宋" w:eastAsia="仿宋" w:hAnsi="仿宋" w:cs="方正仿宋_GB2312" w:hint="eastAsia"/>
          <w:sz w:val="32"/>
          <w:szCs w:val="32"/>
        </w:rPr>
        <w:t>2</w:t>
      </w:r>
      <w:r>
        <w:rPr>
          <w:rFonts w:ascii="仿宋" w:eastAsia="仿宋" w:hAnsi="仿宋" w:cs="方正仿宋_GB2312" w:hint="eastAsia"/>
          <w:sz w:val="32"/>
          <w:szCs w:val="32"/>
        </w:rPr>
        <w:t>年的教育教学实践检验。</w:t>
      </w:r>
    </w:p>
    <w:p w:rsidR="00F54075" w:rsidRDefault="006342C2">
      <w:pPr>
        <w:topLinePunct/>
        <w:spacing w:line="620" w:lineRule="exact"/>
        <w:ind w:firstLineChars="200" w:firstLine="643"/>
        <w:rPr>
          <w:rFonts w:ascii="仿宋" w:eastAsia="仿宋" w:hAnsi="仿宋" w:cs="方正仿宋_GB2312"/>
          <w:sz w:val="32"/>
          <w:szCs w:val="32"/>
        </w:rPr>
      </w:pPr>
      <w:r>
        <w:rPr>
          <w:rFonts w:ascii="仿宋" w:eastAsia="仿宋" w:hAnsi="仿宋" w:cs="仿宋" w:hint="eastAsia"/>
          <w:b/>
          <w:bCs/>
          <w:sz w:val="32"/>
          <w:szCs w:val="32"/>
        </w:rPr>
        <w:t>第九条</w:t>
      </w:r>
      <w:r>
        <w:rPr>
          <w:rFonts w:ascii="仿宋" w:eastAsia="仿宋" w:hAnsi="仿宋" w:cs="仿宋" w:hint="eastAsia"/>
          <w:b/>
          <w:bCs/>
          <w:sz w:val="32"/>
          <w:szCs w:val="32"/>
        </w:rPr>
        <w:t xml:space="preserve"> </w:t>
      </w:r>
      <w:r>
        <w:rPr>
          <w:rFonts w:ascii="仿宋" w:eastAsia="仿宋" w:hAnsi="仿宋" w:cs="仿宋" w:hint="eastAsia"/>
          <w:kern w:val="0"/>
          <w:sz w:val="32"/>
          <w:szCs w:val="32"/>
        </w:rPr>
        <w:t>优秀二等教学成果</w:t>
      </w:r>
      <w:r>
        <w:rPr>
          <w:rFonts w:ascii="仿宋" w:eastAsia="仿宋" w:hAnsi="仿宋" w:cs="方正仿宋_GB2312" w:hint="eastAsia"/>
          <w:sz w:val="32"/>
          <w:szCs w:val="32"/>
        </w:rPr>
        <w:t>应在</w:t>
      </w:r>
      <w:r>
        <w:rPr>
          <w:rFonts w:ascii="仿宋" w:eastAsia="仿宋" w:hAnsi="仿宋" w:hint="eastAsia"/>
          <w:sz w:val="32"/>
          <w:szCs w:val="32"/>
        </w:rPr>
        <w:t>我国仿真科学和工程领域</w:t>
      </w:r>
      <w:r>
        <w:rPr>
          <w:rFonts w:ascii="仿宋" w:eastAsia="仿宋" w:hAnsi="仿宋" w:cs="仿宋" w:hint="eastAsia"/>
          <w:sz w:val="32"/>
          <w:szCs w:val="32"/>
        </w:rPr>
        <w:t>以及各类仿真应用领域专业技术</w:t>
      </w:r>
      <w:r>
        <w:rPr>
          <w:rFonts w:ascii="仿宋" w:eastAsia="仿宋" w:hAnsi="仿宋" w:hint="eastAsia"/>
          <w:sz w:val="32"/>
          <w:szCs w:val="32"/>
        </w:rPr>
        <w:t>等</w:t>
      </w:r>
      <w:r>
        <w:rPr>
          <w:rFonts w:ascii="仿宋" w:eastAsia="仿宋" w:hAnsi="仿宋" w:cs="方正仿宋_GB2312" w:hint="eastAsia"/>
          <w:sz w:val="32"/>
          <w:szCs w:val="32"/>
        </w:rPr>
        <w:t>方面有教学理论或者实践的创新，在提高教学水平和教育质量、实现培养目标等方面取得较大成效，并经过教育教学实践检验。</w:t>
      </w:r>
    </w:p>
    <w:p w:rsidR="00F54075" w:rsidRDefault="006342C2">
      <w:pPr>
        <w:topLinePunct/>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b/>
          <w:bCs/>
          <w:sz w:val="32"/>
          <w:szCs w:val="32"/>
        </w:rPr>
        <w:t xml:space="preserve"> </w:t>
      </w:r>
      <w:r>
        <w:rPr>
          <w:rFonts w:ascii="仿宋" w:eastAsia="仿宋" w:hAnsi="仿宋" w:cs="仿宋" w:hint="eastAsia"/>
          <w:sz w:val="32"/>
          <w:szCs w:val="32"/>
        </w:rPr>
        <w:t>实践检验的起始时间，应从正式实施（包括正式试行）教育教学方案的时间开始计算。成果为出版物的，从正式出版的时间开始计算。</w:t>
      </w:r>
    </w:p>
    <w:p w:rsidR="00F54075" w:rsidRDefault="006342C2">
      <w:pPr>
        <w:spacing w:line="620" w:lineRule="exact"/>
        <w:jc w:val="center"/>
        <w:rPr>
          <w:rFonts w:ascii="仿宋" w:eastAsia="仿宋" w:hAnsi="仿宋" w:cs="黑体"/>
          <w:b/>
          <w:sz w:val="32"/>
          <w:szCs w:val="32"/>
        </w:rPr>
      </w:pPr>
      <w:r>
        <w:rPr>
          <w:rFonts w:ascii="黑体" w:eastAsia="黑体" w:hAnsi="黑体" w:cs="黑体" w:hint="eastAsia"/>
          <w:bCs/>
          <w:sz w:val="32"/>
          <w:szCs w:val="32"/>
        </w:rPr>
        <w:t>第四章</w:t>
      </w:r>
      <w:r>
        <w:rPr>
          <w:rFonts w:ascii="黑体" w:eastAsia="黑体" w:hAnsi="黑体" w:cs="黑体" w:hint="eastAsia"/>
          <w:bCs/>
          <w:sz w:val="32"/>
          <w:szCs w:val="32"/>
        </w:rPr>
        <w:t xml:space="preserve"> </w:t>
      </w:r>
      <w:r>
        <w:rPr>
          <w:rFonts w:ascii="黑体" w:eastAsia="黑体" w:hAnsi="黑体" w:cs="黑体" w:hint="eastAsia"/>
          <w:bCs/>
          <w:sz w:val="32"/>
          <w:szCs w:val="32"/>
        </w:rPr>
        <w:t>申请程序和要求</w:t>
      </w:r>
    </w:p>
    <w:p w:rsidR="00F54075" w:rsidRDefault="006342C2">
      <w:pPr>
        <w:snapToGrid w:val="0"/>
        <w:spacing w:line="620" w:lineRule="exact"/>
        <w:ind w:firstLineChars="200" w:firstLine="643"/>
        <w:rPr>
          <w:rFonts w:ascii="仿宋" w:eastAsia="仿宋" w:hAnsi="仿宋" w:cs="方正仿宋_GB2312"/>
          <w:sz w:val="32"/>
          <w:szCs w:val="32"/>
        </w:rPr>
      </w:pPr>
      <w:r>
        <w:rPr>
          <w:rFonts w:ascii="仿宋" w:eastAsia="仿宋" w:hAnsi="仿宋" w:cs="仿宋" w:hint="eastAsia"/>
          <w:b/>
          <w:bCs/>
          <w:sz w:val="32"/>
          <w:szCs w:val="32"/>
        </w:rPr>
        <w:t>第十一条</w:t>
      </w:r>
      <w:r>
        <w:rPr>
          <w:rFonts w:ascii="仿宋" w:eastAsia="仿宋" w:hAnsi="仿宋" w:cs="仿宋" w:hint="eastAsia"/>
          <w:b/>
          <w:bCs/>
          <w:sz w:val="32"/>
          <w:szCs w:val="32"/>
        </w:rPr>
        <w:t xml:space="preserve"> </w:t>
      </w:r>
      <w:r>
        <w:rPr>
          <w:rFonts w:ascii="仿宋" w:eastAsia="仿宋" w:hAnsi="仿宋" w:cs="方正仿宋_GB2312" w:hint="eastAsia"/>
          <w:sz w:val="32"/>
          <w:szCs w:val="32"/>
        </w:rPr>
        <w:t>中国仿真学会</w:t>
      </w:r>
      <w:r>
        <w:rPr>
          <w:rFonts w:ascii="仿宋" w:eastAsia="仿宋" w:hAnsi="仿宋" w:cs="方正仿宋_GB2312" w:hint="eastAsia"/>
          <w:sz w:val="32"/>
          <w:szCs w:val="32"/>
        </w:rPr>
        <w:t>接受如下单位的申请，包括</w:t>
      </w:r>
      <w:r>
        <w:rPr>
          <w:rFonts w:ascii="仿宋" w:eastAsia="仿宋" w:hAnsi="仿宋" w:cs="方正仿宋_GB2312" w:hint="eastAsia"/>
          <w:sz w:val="32"/>
          <w:szCs w:val="32"/>
        </w:rPr>
        <w:t>中国仿真学会</w:t>
      </w:r>
      <w:r>
        <w:rPr>
          <w:rFonts w:ascii="仿宋" w:eastAsia="仿宋" w:hAnsi="仿宋" w:cs="方正仿宋_GB2312" w:hint="eastAsia"/>
          <w:sz w:val="32"/>
          <w:szCs w:val="32"/>
        </w:rPr>
        <w:t>分支机构、</w:t>
      </w:r>
      <w:r>
        <w:rPr>
          <w:rFonts w:ascii="仿宋" w:eastAsia="仿宋" w:hAnsi="仿宋" w:cs="方正仿宋_GB2312" w:hint="eastAsia"/>
          <w:sz w:val="32"/>
          <w:szCs w:val="32"/>
        </w:rPr>
        <w:t>中国仿真学会</w:t>
      </w:r>
      <w:r>
        <w:rPr>
          <w:rFonts w:ascii="仿宋" w:eastAsia="仿宋" w:hAnsi="仿宋" w:cs="方正仿宋_GB2312" w:hint="eastAsia"/>
          <w:sz w:val="32"/>
          <w:szCs w:val="32"/>
        </w:rPr>
        <w:t>会员单位，</w:t>
      </w:r>
      <w:r>
        <w:rPr>
          <w:rFonts w:ascii="仿宋" w:eastAsia="仿宋" w:hAnsi="仿宋" w:cs="仿宋" w:hint="eastAsia"/>
          <w:sz w:val="32"/>
          <w:szCs w:val="32"/>
        </w:rPr>
        <w:t>教育部正式批准的高</w:t>
      </w:r>
      <w:r>
        <w:rPr>
          <w:rFonts w:ascii="仿宋" w:eastAsia="仿宋" w:hAnsi="仿宋" w:cs="仿宋" w:hint="eastAsia"/>
          <w:sz w:val="32"/>
          <w:szCs w:val="32"/>
        </w:rPr>
        <w:lastRenderedPageBreak/>
        <w:t>等院校和职业院校，社会组织等独立法人单位。</w:t>
      </w:r>
    </w:p>
    <w:p w:rsidR="00F54075" w:rsidRDefault="006342C2">
      <w:pPr>
        <w:topLinePunct/>
        <w:spacing w:line="620" w:lineRule="exact"/>
        <w:ind w:firstLineChars="200" w:firstLine="643"/>
        <w:rPr>
          <w:rFonts w:ascii="仿宋" w:eastAsia="仿宋" w:hAnsi="仿宋"/>
          <w:sz w:val="32"/>
          <w:szCs w:val="32"/>
        </w:rPr>
      </w:pPr>
      <w:r>
        <w:rPr>
          <w:rFonts w:ascii="仿宋" w:eastAsia="仿宋" w:hAnsi="仿宋" w:cs="方正仿宋_GB2312" w:hint="eastAsia"/>
          <w:b/>
          <w:bCs/>
          <w:sz w:val="32"/>
          <w:szCs w:val="32"/>
        </w:rPr>
        <w:t>第十二条</w:t>
      </w:r>
      <w:r>
        <w:rPr>
          <w:rFonts w:ascii="仿宋" w:eastAsia="仿宋" w:hAnsi="仿宋" w:cs="方正仿宋_GB2312" w:hint="eastAsia"/>
          <w:sz w:val="32"/>
          <w:szCs w:val="32"/>
        </w:rPr>
        <w:t xml:space="preserve"> </w:t>
      </w:r>
      <w:r>
        <w:rPr>
          <w:rFonts w:ascii="仿宋" w:eastAsia="仿宋" w:hAnsi="仿宋" w:cs="方正仿宋_GB2312" w:hint="eastAsia"/>
          <w:sz w:val="32"/>
          <w:szCs w:val="32"/>
        </w:rPr>
        <w:t>申请资料包括：</w:t>
      </w:r>
      <w:r>
        <w:rPr>
          <w:rFonts w:ascii="仿宋" w:eastAsia="仿宋" w:hAnsi="仿宋" w:hint="eastAsia"/>
          <w:sz w:val="32"/>
          <w:szCs w:val="32"/>
        </w:rPr>
        <w:t>申请书、成果简要情况表及</w:t>
      </w:r>
      <w:r>
        <w:rPr>
          <w:rFonts w:ascii="仿宋" w:eastAsia="仿宋" w:hAnsi="仿宋"/>
          <w:sz w:val="32"/>
          <w:szCs w:val="32"/>
        </w:rPr>
        <w:t>成果支撑材料</w:t>
      </w:r>
      <w:r>
        <w:rPr>
          <w:rFonts w:ascii="仿宋" w:eastAsia="仿宋" w:hAnsi="仿宋" w:hint="eastAsia"/>
          <w:sz w:val="32"/>
          <w:szCs w:val="32"/>
        </w:rPr>
        <w:t>（</w:t>
      </w:r>
      <w:r>
        <w:rPr>
          <w:rFonts w:ascii="仿宋" w:eastAsia="仿宋" w:hAnsi="仿宋"/>
          <w:sz w:val="32"/>
          <w:szCs w:val="32"/>
        </w:rPr>
        <w:t>如教育教学取得实际效果的有效证明材料等）</w:t>
      </w:r>
      <w:r>
        <w:rPr>
          <w:rFonts w:ascii="仿宋" w:eastAsia="仿宋" w:hAnsi="仿宋" w:hint="eastAsia"/>
          <w:sz w:val="32"/>
          <w:szCs w:val="32"/>
        </w:rPr>
        <w:t>。</w:t>
      </w:r>
    </w:p>
    <w:p w:rsidR="00F54075" w:rsidRDefault="006342C2">
      <w:pPr>
        <w:topLinePunct/>
        <w:spacing w:line="620" w:lineRule="exact"/>
        <w:ind w:firstLineChars="200" w:firstLine="643"/>
        <w:rPr>
          <w:rFonts w:ascii="仿宋" w:eastAsia="仿宋" w:hAnsi="仿宋"/>
          <w:sz w:val="32"/>
          <w:szCs w:val="32"/>
        </w:rPr>
      </w:pPr>
      <w:r>
        <w:rPr>
          <w:rFonts w:ascii="仿宋" w:eastAsia="仿宋" w:hAnsi="仿宋" w:cs="仿宋" w:hint="eastAsia"/>
          <w:b/>
          <w:bCs/>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党政机关及其工作人员申请成果的，原则上不予推荐。同一成果（相同完成人或单位、</w:t>
      </w:r>
      <w:proofErr w:type="gramStart"/>
      <w:r>
        <w:rPr>
          <w:rFonts w:ascii="仿宋" w:eastAsia="仿宋" w:hAnsi="仿宋" w:cs="仿宋" w:hint="eastAsia"/>
          <w:sz w:val="32"/>
          <w:szCs w:val="32"/>
        </w:rPr>
        <w:t>相同成果</w:t>
      </w:r>
      <w:proofErr w:type="gramEnd"/>
      <w:r>
        <w:rPr>
          <w:rFonts w:ascii="仿宋" w:eastAsia="仿宋" w:hAnsi="仿宋" w:cs="仿宋" w:hint="eastAsia"/>
          <w:sz w:val="32"/>
          <w:szCs w:val="32"/>
        </w:rPr>
        <w:t>内容）不得多途径申请、拆分申请，一经发现一票否决。</w:t>
      </w:r>
    </w:p>
    <w:p w:rsidR="00F54075" w:rsidRDefault="006342C2">
      <w:pPr>
        <w:spacing w:line="620" w:lineRule="exact"/>
        <w:jc w:val="center"/>
        <w:rPr>
          <w:rFonts w:ascii="黑体" w:eastAsia="黑体" w:hAnsi="黑体" w:cs="黑体"/>
          <w:bCs/>
          <w:sz w:val="32"/>
          <w:szCs w:val="32"/>
        </w:rPr>
      </w:pPr>
      <w:r>
        <w:rPr>
          <w:rFonts w:ascii="黑体" w:eastAsia="黑体" w:hAnsi="黑体" w:cs="黑体" w:hint="eastAsia"/>
          <w:bCs/>
          <w:sz w:val="32"/>
          <w:szCs w:val="32"/>
        </w:rPr>
        <w:t>第五章</w:t>
      </w:r>
      <w:r>
        <w:rPr>
          <w:rFonts w:ascii="黑体" w:eastAsia="黑体" w:hAnsi="黑体" w:cs="黑体" w:hint="eastAsia"/>
          <w:bCs/>
          <w:sz w:val="32"/>
          <w:szCs w:val="32"/>
        </w:rPr>
        <w:t xml:space="preserve"> </w:t>
      </w:r>
      <w:r>
        <w:rPr>
          <w:rFonts w:ascii="黑体" w:eastAsia="黑体" w:hAnsi="黑体" w:cs="黑体" w:hint="eastAsia"/>
          <w:bCs/>
          <w:sz w:val="32"/>
          <w:szCs w:val="32"/>
        </w:rPr>
        <w:t>评价程序</w:t>
      </w:r>
    </w:p>
    <w:p w:rsidR="00F54075" w:rsidRDefault="006342C2">
      <w:pPr>
        <w:topLinePunct/>
        <w:spacing w:line="620" w:lineRule="exact"/>
        <w:ind w:firstLineChars="200" w:firstLine="643"/>
        <w:rPr>
          <w:rFonts w:ascii="仿宋" w:eastAsia="仿宋" w:hAnsi="仿宋" w:cs="方正仿宋_GB2312"/>
          <w:sz w:val="32"/>
          <w:szCs w:val="32"/>
        </w:rPr>
      </w:pPr>
      <w:r>
        <w:rPr>
          <w:rFonts w:ascii="仿宋" w:eastAsia="仿宋" w:hAnsi="仿宋" w:cs="方正仿宋_GB2312" w:hint="eastAsia"/>
          <w:b/>
          <w:bCs/>
          <w:sz w:val="32"/>
          <w:szCs w:val="32"/>
        </w:rPr>
        <w:t>第十四条</w:t>
      </w:r>
      <w:r>
        <w:rPr>
          <w:rFonts w:ascii="仿宋" w:eastAsia="仿宋" w:hAnsi="仿宋" w:cs="方正仿宋_GB2312" w:hint="eastAsia"/>
          <w:sz w:val="32"/>
          <w:szCs w:val="32"/>
        </w:rPr>
        <w:t xml:space="preserve"> </w:t>
      </w:r>
      <w:r>
        <w:rPr>
          <w:rFonts w:ascii="仿宋" w:eastAsia="仿宋" w:hAnsi="仿宋" w:cs="方正仿宋_GB2312" w:hint="eastAsia"/>
          <w:sz w:val="32"/>
          <w:szCs w:val="32"/>
        </w:rPr>
        <w:t>从中国仿真学会专家库中聘请仿真科学和技术相关领域专家组成评价专家组。评价工作包括形式审查、初评、终评和公示四个阶段：</w:t>
      </w:r>
    </w:p>
    <w:p w:rsidR="00F54075" w:rsidRDefault="006342C2">
      <w:pPr>
        <w:topLinePunct/>
        <w:spacing w:line="620" w:lineRule="exact"/>
        <w:ind w:firstLineChars="200" w:firstLine="640"/>
        <w:rPr>
          <w:rFonts w:ascii="仿宋" w:eastAsia="仿宋" w:hAnsi="仿宋" w:cs="方正仿宋_GB2312"/>
          <w:sz w:val="32"/>
          <w:szCs w:val="32"/>
        </w:rPr>
      </w:pPr>
      <w:r>
        <w:rPr>
          <w:rFonts w:ascii="仿宋" w:eastAsia="仿宋" w:hAnsi="仿宋" w:cs="方正仿宋_GB2312" w:hint="eastAsia"/>
          <w:sz w:val="32"/>
          <w:szCs w:val="32"/>
        </w:rPr>
        <w:t>1</w:t>
      </w:r>
      <w:r>
        <w:rPr>
          <w:rFonts w:ascii="仿宋" w:eastAsia="仿宋" w:hAnsi="仿宋" w:cs="方正仿宋_GB2312" w:hint="eastAsia"/>
          <w:sz w:val="32"/>
          <w:szCs w:val="32"/>
        </w:rPr>
        <w:t>、形式审查。对成果完成人和推荐单位的资质、被推荐成果及附属材料的完整性、真实性和保密性等进行审查，通过该阶段审查方可进入初评阶段；</w:t>
      </w:r>
    </w:p>
    <w:p w:rsidR="00F54075" w:rsidRDefault="006342C2">
      <w:pPr>
        <w:topLinePunct/>
        <w:spacing w:line="6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、初评。初评采用同行</w:t>
      </w:r>
      <w:proofErr w:type="gramStart"/>
      <w:r>
        <w:rPr>
          <w:rFonts w:ascii="仿宋" w:eastAsia="仿宋" w:hAnsi="仿宋" w:hint="eastAsia"/>
          <w:sz w:val="32"/>
          <w:szCs w:val="32"/>
        </w:rPr>
        <w:t>专家函评的</w:t>
      </w:r>
      <w:proofErr w:type="gramEnd"/>
      <w:r>
        <w:rPr>
          <w:rFonts w:ascii="仿宋" w:eastAsia="仿宋" w:hAnsi="仿宋" w:hint="eastAsia"/>
          <w:sz w:val="32"/>
          <w:szCs w:val="32"/>
        </w:rPr>
        <w:t>方式，根据同行专家评议情况，确定入围候选成果；</w:t>
      </w:r>
    </w:p>
    <w:p w:rsidR="00F54075" w:rsidRDefault="006342C2">
      <w:pPr>
        <w:pStyle w:val="p0"/>
        <w:spacing w:line="620" w:lineRule="exact"/>
        <w:ind w:firstLineChars="200" w:firstLine="640"/>
        <w:rPr>
          <w:sz w:val="32"/>
          <w:szCs w:val="32"/>
        </w:rPr>
      </w:pPr>
      <w:r>
        <w:rPr>
          <w:sz w:val="32"/>
          <w:szCs w:val="32"/>
        </w:rPr>
        <w:t>3</w:t>
      </w:r>
      <w:r>
        <w:rPr>
          <w:rFonts w:hint="eastAsia"/>
          <w:sz w:val="32"/>
          <w:szCs w:val="32"/>
        </w:rPr>
        <w:t>、</w:t>
      </w:r>
      <w:r>
        <w:rPr>
          <w:sz w:val="32"/>
          <w:szCs w:val="32"/>
        </w:rPr>
        <w:t>终评</w:t>
      </w:r>
      <w:r>
        <w:rPr>
          <w:rFonts w:hint="eastAsia"/>
          <w:sz w:val="32"/>
          <w:szCs w:val="32"/>
        </w:rPr>
        <w:t>。对入围候选成果进行评议，由参加表决的评价专家采用无记名投票方式表决，获得三分之二以上同意的最终入选成果名单；</w:t>
      </w:r>
    </w:p>
    <w:p w:rsidR="00F54075" w:rsidRDefault="006342C2">
      <w:pPr>
        <w:pStyle w:val="p0"/>
        <w:spacing w:line="620" w:lineRule="exact"/>
        <w:ind w:firstLineChars="200" w:firstLine="640"/>
        <w:rPr>
          <w:sz w:val="32"/>
          <w:szCs w:val="32"/>
        </w:rPr>
      </w:pPr>
      <w:r>
        <w:rPr>
          <w:rFonts w:hint="eastAsia"/>
          <w:sz w:val="32"/>
          <w:szCs w:val="32"/>
        </w:rPr>
        <w:t>4</w:t>
      </w:r>
      <w:r>
        <w:rPr>
          <w:rFonts w:hint="eastAsia"/>
          <w:sz w:val="32"/>
          <w:szCs w:val="32"/>
        </w:rPr>
        <w:t>、公示。</w:t>
      </w:r>
      <w:r>
        <w:rPr>
          <w:sz w:val="32"/>
          <w:szCs w:val="32"/>
        </w:rPr>
        <w:t>在中国</w:t>
      </w:r>
      <w:r>
        <w:rPr>
          <w:rFonts w:hint="eastAsia"/>
          <w:sz w:val="32"/>
          <w:szCs w:val="32"/>
        </w:rPr>
        <w:t>仿真</w:t>
      </w:r>
      <w:r>
        <w:rPr>
          <w:sz w:val="32"/>
          <w:szCs w:val="32"/>
        </w:rPr>
        <w:t>学会网站上</w:t>
      </w:r>
      <w:r>
        <w:rPr>
          <w:rFonts w:hint="eastAsia"/>
          <w:sz w:val="32"/>
          <w:szCs w:val="32"/>
        </w:rPr>
        <w:t>对评价结果</w:t>
      </w:r>
      <w:r>
        <w:rPr>
          <w:sz w:val="32"/>
          <w:szCs w:val="32"/>
        </w:rPr>
        <w:t>予以公示，公示期为</w:t>
      </w:r>
      <w:r>
        <w:rPr>
          <w:sz w:val="32"/>
          <w:szCs w:val="32"/>
        </w:rPr>
        <w:t>5</w:t>
      </w:r>
      <w:r>
        <w:rPr>
          <w:rFonts w:hint="eastAsia"/>
          <w:sz w:val="32"/>
          <w:szCs w:val="32"/>
        </w:rPr>
        <w:t>个工作日</w:t>
      </w:r>
      <w:r>
        <w:rPr>
          <w:sz w:val="32"/>
          <w:szCs w:val="32"/>
        </w:rPr>
        <w:t>。</w:t>
      </w:r>
      <w:r>
        <w:rPr>
          <w:rFonts w:hint="eastAsia"/>
          <w:sz w:val="32"/>
          <w:szCs w:val="32"/>
        </w:rPr>
        <w:t>任何单位或个人，如发现入选成果存在剽窃、</w:t>
      </w:r>
      <w:r>
        <w:rPr>
          <w:rFonts w:hint="eastAsia"/>
          <w:sz w:val="32"/>
          <w:szCs w:val="32"/>
        </w:rPr>
        <w:lastRenderedPageBreak/>
        <w:t>作假等严重学术问题，可在入选成果名单公布之日起</w:t>
      </w:r>
      <w:r>
        <w:rPr>
          <w:rFonts w:hint="eastAsia"/>
          <w:sz w:val="32"/>
          <w:szCs w:val="32"/>
        </w:rPr>
        <w:t>5</w:t>
      </w:r>
      <w:r>
        <w:rPr>
          <w:rFonts w:hint="eastAsia"/>
          <w:sz w:val="32"/>
          <w:szCs w:val="32"/>
        </w:rPr>
        <w:t>日内，以书面或电子邮件形式向中国仿真学会提出异议。异议材料包括成果名称、作者姓名、单位名称、异议内容、相关证据或科学依据，以及提出异议者的真实姓名、工作单位、联系地址和电话等。不符合上述要求的异议不予受理。中国仿真学会负责处理异议，并对提出异</w:t>
      </w:r>
      <w:r>
        <w:rPr>
          <w:rFonts w:hint="eastAsia"/>
          <w:sz w:val="32"/>
          <w:szCs w:val="32"/>
        </w:rPr>
        <w:t>议的单位或个人予以保密。</w:t>
      </w:r>
    </w:p>
    <w:p w:rsidR="00F54075" w:rsidRDefault="006342C2">
      <w:pPr>
        <w:pStyle w:val="p0"/>
        <w:spacing w:line="620" w:lineRule="exact"/>
        <w:ind w:firstLineChars="200" w:firstLine="643"/>
        <w:rPr>
          <w:rFonts w:cs="方正仿宋_GB2312"/>
          <w:sz w:val="32"/>
          <w:szCs w:val="32"/>
        </w:rPr>
      </w:pPr>
      <w:r>
        <w:rPr>
          <w:b/>
          <w:bCs/>
          <w:sz w:val="32"/>
          <w:szCs w:val="32"/>
        </w:rPr>
        <w:t>第</w:t>
      </w:r>
      <w:r>
        <w:rPr>
          <w:rFonts w:hint="eastAsia"/>
          <w:b/>
          <w:bCs/>
          <w:sz w:val="32"/>
          <w:szCs w:val="32"/>
        </w:rPr>
        <w:t>十五</w:t>
      </w:r>
      <w:r>
        <w:rPr>
          <w:b/>
          <w:bCs/>
          <w:sz w:val="32"/>
          <w:szCs w:val="32"/>
        </w:rPr>
        <w:t>条</w:t>
      </w:r>
      <w:r>
        <w:rPr>
          <w:b/>
          <w:bCs/>
          <w:sz w:val="32"/>
          <w:szCs w:val="32"/>
        </w:rPr>
        <w:t xml:space="preserve"> </w:t>
      </w:r>
      <w:r>
        <w:rPr>
          <w:rFonts w:hint="eastAsia"/>
          <w:sz w:val="32"/>
          <w:szCs w:val="32"/>
        </w:rPr>
        <w:t>公示结束后，中国仿真学会将对入选成果名单予以公布。在异议期限结束之日起</w:t>
      </w:r>
      <w:r>
        <w:rPr>
          <w:rFonts w:hint="eastAsia"/>
          <w:sz w:val="32"/>
          <w:szCs w:val="32"/>
        </w:rPr>
        <w:t>15</w:t>
      </w:r>
      <w:r>
        <w:rPr>
          <w:rFonts w:hint="eastAsia"/>
          <w:sz w:val="32"/>
          <w:szCs w:val="32"/>
        </w:rPr>
        <w:t>日内异议事项仍未处理完毕的成果不列入当年的入选成果名单。</w:t>
      </w:r>
    </w:p>
    <w:p w:rsidR="00F54075" w:rsidRDefault="006342C2">
      <w:pPr>
        <w:spacing w:line="620" w:lineRule="exact"/>
        <w:jc w:val="center"/>
        <w:rPr>
          <w:rFonts w:ascii="黑体" w:eastAsia="黑体" w:hAnsi="黑体" w:cs="黑体"/>
          <w:bCs/>
          <w:sz w:val="32"/>
          <w:szCs w:val="32"/>
        </w:rPr>
      </w:pPr>
      <w:r>
        <w:rPr>
          <w:rFonts w:ascii="黑体" w:eastAsia="黑体" w:hAnsi="黑体" w:cs="黑体" w:hint="eastAsia"/>
          <w:bCs/>
          <w:sz w:val="32"/>
          <w:szCs w:val="32"/>
        </w:rPr>
        <w:t>第六章</w:t>
      </w:r>
      <w:r>
        <w:rPr>
          <w:rFonts w:ascii="黑体" w:eastAsia="黑体" w:hAnsi="黑体" w:cs="黑体" w:hint="eastAsia"/>
          <w:bCs/>
          <w:sz w:val="32"/>
          <w:szCs w:val="32"/>
        </w:rPr>
        <w:t xml:space="preserve"> </w:t>
      </w:r>
      <w:r>
        <w:rPr>
          <w:rFonts w:ascii="黑体" w:eastAsia="黑体" w:hAnsi="黑体" w:cs="黑体" w:hint="eastAsia"/>
          <w:bCs/>
          <w:sz w:val="32"/>
          <w:szCs w:val="32"/>
        </w:rPr>
        <w:t>评价约束及惩罚条款</w:t>
      </w:r>
    </w:p>
    <w:p w:rsidR="00F54075" w:rsidRDefault="006342C2">
      <w:pPr>
        <w:snapToGrid w:val="0"/>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评价工作中，评价专家以及有关人员须遵守如下规则：</w:t>
      </w:r>
    </w:p>
    <w:p w:rsidR="00F54075" w:rsidRDefault="006342C2">
      <w:pPr>
        <w:topLinePunct/>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、不得接受被参评成果作者的钱物和其他任何形式的赠予；</w:t>
      </w:r>
    </w:p>
    <w:p w:rsidR="00F54075" w:rsidRDefault="006342C2">
      <w:pPr>
        <w:topLinePunct/>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、按本办法第十八条之规定回避；</w:t>
      </w:r>
    </w:p>
    <w:p w:rsidR="00F54075" w:rsidRDefault="006342C2">
      <w:pPr>
        <w:topLinePunct/>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、其他应遵守的职业操守。</w:t>
      </w:r>
    </w:p>
    <w:p w:rsidR="00F54075" w:rsidRDefault="006342C2">
      <w:pPr>
        <w:snapToGrid w:val="0"/>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违反本条规则者，中国仿真学会将视情形给予警告或取消参与评价资格的处罚，且三年（含）内不得担任评价专家。</w:t>
      </w:r>
    </w:p>
    <w:p w:rsidR="00F54075" w:rsidRDefault="006342C2">
      <w:pPr>
        <w:snapToGrid w:val="0"/>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申请参评的人士和推荐者应</w:t>
      </w:r>
      <w:r>
        <w:rPr>
          <w:rFonts w:ascii="仿宋" w:eastAsia="仿宋" w:hAnsi="仿宋" w:cs="仿宋" w:hint="eastAsia"/>
          <w:sz w:val="32"/>
          <w:szCs w:val="32"/>
        </w:rPr>
        <w:t>遵守如下规则：</w:t>
      </w:r>
    </w:p>
    <w:p w:rsidR="00F54075" w:rsidRDefault="006342C2">
      <w:pPr>
        <w:topLinePunct/>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、不得</w:t>
      </w:r>
      <w:proofErr w:type="gramStart"/>
      <w:r>
        <w:rPr>
          <w:rFonts w:ascii="仿宋" w:eastAsia="仿宋" w:hAnsi="仿宋" w:cs="仿宋" w:hint="eastAsia"/>
          <w:sz w:val="32"/>
          <w:szCs w:val="32"/>
        </w:rPr>
        <w:t>向评价</w:t>
      </w:r>
      <w:proofErr w:type="gramEnd"/>
      <w:r>
        <w:rPr>
          <w:rFonts w:ascii="仿宋" w:eastAsia="仿宋" w:hAnsi="仿宋" w:cs="仿宋" w:hint="eastAsia"/>
          <w:sz w:val="32"/>
          <w:szCs w:val="32"/>
        </w:rPr>
        <w:t>专家或有关人员赠予或以变相形式赠予钱物；</w:t>
      </w:r>
    </w:p>
    <w:p w:rsidR="00F54075" w:rsidRDefault="006342C2">
      <w:pPr>
        <w:topLinePunct/>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、不得</w:t>
      </w:r>
      <w:proofErr w:type="gramStart"/>
      <w:r>
        <w:rPr>
          <w:rFonts w:ascii="仿宋" w:eastAsia="仿宋" w:hAnsi="仿宋" w:cs="仿宋" w:hint="eastAsia"/>
          <w:sz w:val="32"/>
          <w:szCs w:val="32"/>
        </w:rPr>
        <w:t>向评价</w:t>
      </w:r>
      <w:proofErr w:type="gramEnd"/>
      <w:r>
        <w:rPr>
          <w:rFonts w:ascii="仿宋" w:eastAsia="仿宋" w:hAnsi="仿宋" w:cs="仿宋" w:hint="eastAsia"/>
          <w:sz w:val="32"/>
          <w:szCs w:val="32"/>
        </w:rPr>
        <w:t>专家或有关人员说情或委托他人说情；</w:t>
      </w:r>
    </w:p>
    <w:p w:rsidR="00F54075" w:rsidRDefault="006342C2">
      <w:pPr>
        <w:topLinePunct/>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3</w:t>
      </w:r>
      <w:r>
        <w:rPr>
          <w:rFonts w:ascii="仿宋" w:eastAsia="仿宋" w:hAnsi="仿宋" w:cs="仿宋" w:hint="eastAsia"/>
          <w:sz w:val="32"/>
          <w:szCs w:val="32"/>
        </w:rPr>
        <w:t>、结果公布前，不</w:t>
      </w:r>
      <w:proofErr w:type="gramStart"/>
      <w:r>
        <w:rPr>
          <w:rFonts w:ascii="仿宋" w:eastAsia="仿宋" w:hAnsi="仿宋" w:cs="仿宋" w:hint="eastAsia"/>
          <w:sz w:val="32"/>
          <w:szCs w:val="32"/>
        </w:rPr>
        <w:t>向评价</w:t>
      </w:r>
      <w:proofErr w:type="gramEnd"/>
      <w:r>
        <w:rPr>
          <w:rFonts w:ascii="仿宋" w:eastAsia="仿宋" w:hAnsi="仿宋" w:cs="仿宋" w:hint="eastAsia"/>
          <w:sz w:val="32"/>
          <w:szCs w:val="32"/>
        </w:rPr>
        <w:t>专家或有关人员打听结果。</w:t>
      </w:r>
    </w:p>
    <w:p w:rsidR="00F54075" w:rsidRDefault="006342C2">
      <w:pPr>
        <w:topLinePunct/>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违反本条规则者，中国仿真学会将视情形给予警告或取消申请者参评资格的处罚；如推荐单位违反本条规定，则三年（含）内不得再次推荐。</w:t>
      </w:r>
    </w:p>
    <w:p w:rsidR="00F54075" w:rsidRDefault="006342C2">
      <w:pPr>
        <w:snapToGrid w:val="0"/>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第十八条</w:t>
      </w:r>
      <w:r>
        <w:rPr>
          <w:rFonts w:ascii="仿宋" w:eastAsia="仿宋" w:hAnsi="仿宋" w:cs="仿宋" w:hint="eastAsia"/>
          <w:b/>
          <w:bCs/>
          <w:sz w:val="32"/>
          <w:szCs w:val="32"/>
        </w:rPr>
        <w:t xml:space="preserve"> </w:t>
      </w:r>
      <w:r>
        <w:rPr>
          <w:rFonts w:ascii="仿宋" w:eastAsia="仿宋" w:hAnsi="仿宋" w:cs="仿宋" w:hint="eastAsia"/>
          <w:sz w:val="32"/>
          <w:szCs w:val="32"/>
        </w:rPr>
        <w:t>有如下情形，评价专家应当回避：</w:t>
      </w:r>
    </w:p>
    <w:p w:rsidR="00F54075" w:rsidRDefault="006342C2">
      <w:pPr>
        <w:topLinePunct/>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、终评时，评价专家作为成果完成人的成果参评；</w:t>
      </w:r>
    </w:p>
    <w:p w:rsidR="00F54075" w:rsidRDefault="006342C2">
      <w:pPr>
        <w:topLinePunct/>
        <w:spacing w:line="62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、评价专家与已入围成果完成人有亲属关系以及其他可能被认为有碍公正评价的关系。</w:t>
      </w:r>
    </w:p>
    <w:p w:rsidR="00F54075" w:rsidRDefault="006342C2">
      <w:pPr>
        <w:snapToGrid w:val="0"/>
        <w:spacing w:line="62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对于上述情形的处罚结果，由中国仿真学会予以公布。</w:t>
      </w:r>
    </w:p>
    <w:p w:rsidR="00F54075" w:rsidRDefault="006342C2">
      <w:pPr>
        <w:spacing w:line="620" w:lineRule="exact"/>
        <w:jc w:val="center"/>
        <w:rPr>
          <w:rFonts w:ascii="黑体" w:eastAsia="黑体" w:hAnsi="黑体" w:cs="黑体"/>
          <w:bCs/>
          <w:sz w:val="32"/>
          <w:szCs w:val="32"/>
        </w:rPr>
      </w:pPr>
      <w:r>
        <w:rPr>
          <w:rFonts w:ascii="黑体" w:eastAsia="黑体" w:hAnsi="黑体" w:cs="黑体" w:hint="eastAsia"/>
          <w:bCs/>
          <w:sz w:val="32"/>
          <w:szCs w:val="32"/>
        </w:rPr>
        <w:t>第七章</w:t>
      </w:r>
      <w:r>
        <w:rPr>
          <w:rFonts w:ascii="黑体" w:eastAsia="黑体" w:hAnsi="黑体" w:cs="黑体" w:hint="eastAsia"/>
          <w:bCs/>
          <w:sz w:val="32"/>
          <w:szCs w:val="32"/>
        </w:rPr>
        <w:t xml:space="preserve"> </w:t>
      </w:r>
      <w:r>
        <w:rPr>
          <w:rFonts w:ascii="黑体" w:eastAsia="黑体" w:hAnsi="黑体" w:cs="黑体" w:hint="eastAsia"/>
          <w:bCs/>
          <w:sz w:val="32"/>
          <w:szCs w:val="32"/>
        </w:rPr>
        <w:t>附</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rsidR="00F54075" w:rsidRDefault="006342C2">
      <w:pPr>
        <w:topLinePunct/>
        <w:spacing w:line="620" w:lineRule="exact"/>
        <w:ind w:firstLineChars="200" w:firstLine="643"/>
        <w:rPr>
          <w:rFonts w:ascii="仿宋" w:eastAsia="仿宋" w:hAnsi="仿宋"/>
          <w:sz w:val="32"/>
          <w:szCs w:val="32"/>
        </w:rPr>
      </w:pPr>
      <w:r>
        <w:rPr>
          <w:rFonts w:ascii="仿宋" w:eastAsia="仿宋" w:hAnsi="仿宋" w:cs="仿宋" w:hint="eastAsia"/>
          <w:b/>
          <w:bCs/>
          <w:sz w:val="32"/>
          <w:szCs w:val="32"/>
        </w:rPr>
        <w:t>第二十条</w:t>
      </w:r>
      <w:r>
        <w:rPr>
          <w:rFonts w:ascii="仿宋" w:eastAsia="仿宋" w:hAnsi="仿宋" w:cs="仿宋" w:hint="eastAsia"/>
          <w:sz w:val="32"/>
          <w:szCs w:val="32"/>
        </w:rPr>
        <w:t xml:space="preserve"> </w:t>
      </w:r>
      <w:r>
        <w:rPr>
          <w:rFonts w:ascii="仿宋" w:eastAsia="仿宋" w:hAnsi="仿宋" w:hint="eastAsia"/>
          <w:sz w:val="32"/>
          <w:szCs w:val="32"/>
        </w:rPr>
        <w:t>在评价过程中，若发现被</w:t>
      </w:r>
      <w:proofErr w:type="gramStart"/>
      <w:r>
        <w:rPr>
          <w:rFonts w:ascii="仿宋" w:eastAsia="仿宋" w:hAnsi="仿宋" w:hint="eastAsia"/>
          <w:sz w:val="32"/>
          <w:szCs w:val="32"/>
        </w:rPr>
        <w:t>评成果</w:t>
      </w:r>
      <w:proofErr w:type="gramEnd"/>
      <w:r>
        <w:rPr>
          <w:rFonts w:ascii="仿宋" w:eastAsia="仿宋" w:hAnsi="仿宋" w:hint="eastAsia"/>
          <w:sz w:val="32"/>
          <w:szCs w:val="32"/>
        </w:rPr>
        <w:t>有作者抄袭、剽窃等学术道德问题，中国仿真学会有权取消该成果的参评资格；若在评价工作结束后发现上述问题，将取消其入选资格，收回证书，并予以公布。</w:t>
      </w:r>
    </w:p>
    <w:p w:rsidR="00F54075" w:rsidRDefault="006342C2">
      <w:pPr>
        <w:topLinePunct/>
        <w:spacing w:line="640" w:lineRule="exact"/>
        <w:ind w:firstLineChars="200" w:firstLine="643"/>
        <w:rPr>
          <w:rFonts w:ascii="仿宋" w:eastAsia="仿宋" w:hAnsi="仿宋"/>
          <w:sz w:val="32"/>
          <w:szCs w:val="32"/>
        </w:rPr>
      </w:pPr>
      <w:r>
        <w:rPr>
          <w:rFonts w:ascii="仿宋" w:eastAsia="仿宋" w:hAnsi="仿宋" w:hint="eastAsia"/>
          <w:b/>
          <w:bCs/>
          <w:sz w:val="32"/>
          <w:szCs w:val="32"/>
        </w:rPr>
        <w:t>第二十一条</w:t>
      </w:r>
      <w:r>
        <w:rPr>
          <w:rFonts w:ascii="仿宋" w:eastAsia="仿宋" w:hAnsi="仿宋" w:hint="eastAsia"/>
          <w:b/>
          <w:bCs/>
          <w:sz w:val="32"/>
          <w:szCs w:val="32"/>
        </w:rPr>
        <w:t xml:space="preserve"> </w:t>
      </w:r>
      <w:r>
        <w:rPr>
          <w:rFonts w:ascii="仿宋" w:eastAsia="仿宋" w:hAnsi="仿宋" w:hint="eastAsia"/>
          <w:sz w:val="32"/>
          <w:szCs w:val="32"/>
        </w:rPr>
        <w:t>本办法由中国仿真学会秘书处负责解释。</w:t>
      </w:r>
    </w:p>
    <w:p w:rsidR="00F54075" w:rsidRDefault="00F54075">
      <w:pPr>
        <w:topLinePunct/>
        <w:spacing w:line="620" w:lineRule="exact"/>
        <w:ind w:firstLineChars="200" w:firstLine="640"/>
        <w:rPr>
          <w:rFonts w:ascii="仿宋" w:eastAsia="仿宋" w:hAnsi="仿宋" w:cs="仿宋"/>
          <w:sz w:val="32"/>
          <w:szCs w:val="32"/>
        </w:rPr>
      </w:pPr>
    </w:p>
    <w:p w:rsidR="00F54075" w:rsidRDefault="00F54075">
      <w:pPr>
        <w:topLinePunct/>
        <w:spacing w:line="620" w:lineRule="exact"/>
        <w:ind w:firstLineChars="200" w:firstLine="640"/>
        <w:rPr>
          <w:rFonts w:ascii="仿宋" w:eastAsia="仿宋" w:hAnsi="仿宋" w:cs="仿宋"/>
          <w:sz w:val="32"/>
          <w:szCs w:val="32"/>
        </w:rPr>
      </w:pPr>
    </w:p>
    <w:p w:rsidR="00F54075" w:rsidRDefault="00F54075">
      <w:pPr>
        <w:topLinePunct/>
        <w:spacing w:line="620" w:lineRule="exact"/>
        <w:ind w:firstLineChars="200" w:firstLine="640"/>
        <w:rPr>
          <w:rFonts w:ascii="仿宋" w:eastAsia="仿宋" w:hAnsi="仿宋" w:cs="仿宋"/>
          <w:sz w:val="32"/>
          <w:szCs w:val="32"/>
        </w:rPr>
      </w:pPr>
    </w:p>
    <w:p w:rsidR="00F54075" w:rsidRDefault="006342C2">
      <w:pPr>
        <w:topLinePunct/>
        <w:spacing w:line="620" w:lineRule="exact"/>
        <w:ind w:firstLineChars="2000" w:firstLine="6400"/>
        <w:rPr>
          <w:rFonts w:ascii="仿宋" w:eastAsia="仿宋" w:hAnsi="仿宋" w:cs="仿宋"/>
          <w:sz w:val="32"/>
          <w:szCs w:val="32"/>
        </w:rPr>
        <w:sectPr w:rsidR="00F54075">
          <w:footerReference w:type="default" r:id="rId11"/>
          <w:pgSz w:w="11906" w:h="16838"/>
          <w:pgMar w:top="2098" w:right="1474" w:bottom="1984" w:left="1587" w:header="851" w:footer="992" w:gutter="0"/>
          <w:cols w:space="425"/>
          <w:docGrid w:type="lines" w:linePitch="381"/>
        </w:sectPr>
      </w:pPr>
      <w:r>
        <w:rPr>
          <w:rFonts w:ascii="仿宋" w:eastAsia="仿宋" w:hAnsi="仿宋" w:cs="仿宋" w:hint="eastAsia"/>
          <w:sz w:val="32"/>
          <w:szCs w:val="32"/>
        </w:rPr>
        <w:t>202</w:t>
      </w:r>
      <w:r>
        <w:rPr>
          <w:rFonts w:ascii="仿宋" w:eastAsia="仿宋" w:hAnsi="仿宋" w:cs="仿宋" w:hint="eastAsia"/>
          <w:sz w:val="32"/>
          <w:szCs w:val="32"/>
        </w:rPr>
        <w:t>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p w:rsidR="00F54075" w:rsidRDefault="006342C2">
      <w:pPr>
        <w:widowControl/>
        <w:overflowPunct w:val="0"/>
        <w:autoSpaceDE w:val="0"/>
        <w:autoSpaceDN w:val="0"/>
        <w:spacing w:line="540" w:lineRule="exact"/>
        <w:jc w:val="center"/>
        <w:textAlignment w:val="baseline"/>
        <w:rPr>
          <w:rFonts w:ascii="宋体" w:hAnsi="宋体" w:cs="宋体"/>
          <w:b/>
          <w:kern w:val="0"/>
          <w:sz w:val="44"/>
          <w:szCs w:val="44"/>
        </w:rPr>
      </w:pPr>
      <w:r>
        <w:rPr>
          <w:rFonts w:ascii="宋体" w:hAnsi="宋体" w:cs="宋体" w:hint="eastAsia"/>
          <w:b/>
          <w:kern w:val="0"/>
          <w:sz w:val="44"/>
          <w:szCs w:val="44"/>
        </w:rPr>
        <w:lastRenderedPageBreak/>
        <w:t>中国仿真学会</w:t>
      </w:r>
      <w:r>
        <w:rPr>
          <w:rFonts w:ascii="宋体" w:hAnsi="宋体" w:cs="宋体" w:hint="eastAsia"/>
          <w:b/>
          <w:kern w:val="0"/>
          <w:sz w:val="44"/>
          <w:szCs w:val="44"/>
        </w:rPr>
        <w:t>基础教育教学成果评价工作办法</w:t>
      </w:r>
    </w:p>
    <w:p w:rsidR="00F54075" w:rsidRDefault="00F54075">
      <w:pPr>
        <w:overflowPunct w:val="0"/>
        <w:spacing w:line="240" w:lineRule="exact"/>
        <w:ind w:firstLineChars="200" w:firstLine="643"/>
        <w:jc w:val="center"/>
        <w:rPr>
          <w:rFonts w:ascii="仿宋" w:eastAsia="仿宋" w:hAnsi="仿宋" w:cs="黑体"/>
          <w:b/>
          <w:sz w:val="32"/>
          <w:szCs w:val="32"/>
        </w:rPr>
      </w:pPr>
    </w:p>
    <w:p w:rsidR="00F54075" w:rsidRDefault="006342C2">
      <w:pPr>
        <w:overflowPunct w:val="0"/>
        <w:spacing w:line="640" w:lineRule="exact"/>
        <w:ind w:firstLineChars="200" w:firstLine="640"/>
        <w:jc w:val="center"/>
        <w:rPr>
          <w:rFonts w:ascii="仿宋" w:eastAsia="仿宋" w:hAnsi="仿宋" w:cs="黑体"/>
          <w:b/>
          <w:sz w:val="32"/>
          <w:szCs w:val="32"/>
        </w:rPr>
      </w:pPr>
      <w:r>
        <w:rPr>
          <w:rFonts w:ascii="黑体" w:eastAsia="黑体" w:hAnsi="黑体" w:cs="黑体" w:hint="eastAsia"/>
          <w:bCs/>
          <w:sz w:val="32"/>
          <w:szCs w:val="32"/>
        </w:rPr>
        <w:t>第一章</w:t>
      </w:r>
      <w:r>
        <w:rPr>
          <w:rFonts w:ascii="黑体" w:eastAsia="黑体" w:hAnsi="黑体" w:cs="黑体" w:hint="eastAsia"/>
          <w:bCs/>
          <w:sz w:val="32"/>
          <w:szCs w:val="32"/>
        </w:rPr>
        <w:t xml:space="preserve">  </w:t>
      </w:r>
      <w:r>
        <w:rPr>
          <w:rFonts w:ascii="黑体" w:eastAsia="黑体" w:hAnsi="黑体" w:cs="黑体" w:hint="eastAsia"/>
          <w:bCs/>
          <w:sz w:val="32"/>
          <w:szCs w:val="32"/>
        </w:rPr>
        <w:t>总</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rsidR="00F54075" w:rsidRDefault="006342C2">
      <w:pPr>
        <w:topLinePunct/>
        <w:adjustRightInd w:val="0"/>
        <w:spacing w:line="640" w:lineRule="exact"/>
        <w:ind w:firstLineChars="200" w:firstLine="643"/>
        <w:rPr>
          <w:rFonts w:ascii="仿宋" w:eastAsia="仿宋" w:hAnsi="仿宋"/>
          <w:kern w:val="0"/>
          <w:sz w:val="32"/>
          <w:szCs w:val="32"/>
        </w:rPr>
      </w:pPr>
      <w:r>
        <w:rPr>
          <w:rFonts w:ascii="仿宋" w:eastAsia="仿宋" w:hAnsi="仿宋"/>
          <w:b/>
          <w:bCs/>
          <w:kern w:val="0"/>
          <w:sz w:val="32"/>
          <w:szCs w:val="32"/>
        </w:rPr>
        <w:t>第一条</w:t>
      </w:r>
      <w:r>
        <w:rPr>
          <w:rFonts w:ascii="仿宋" w:eastAsia="仿宋" w:hAnsi="仿宋"/>
          <w:kern w:val="0"/>
          <w:sz w:val="32"/>
          <w:szCs w:val="32"/>
        </w:rPr>
        <w:t xml:space="preserve"> </w:t>
      </w:r>
      <w:r>
        <w:rPr>
          <w:rFonts w:ascii="仿宋" w:eastAsia="仿宋" w:hAnsi="仿宋" w:hint="eastAsia"/>
          <w:kern w:val="0"/>
          <w:sz w:val="32"/>
          <w:szCs w:val="32"/>
        </w:rPr>
        <w:t>为贯彻落实国家“科教兴国”战略，深化教育教学改革，提高人才培养质量，鼓励仿真科学和工程领域广大教育工作者积极开展研究，促进中国仿真教育事业发展</w:t>
      </w:r>
      <w:r>
        <w:rPr>
          <w:rFonts w:ascii="仿宋" w:eastAsia="仿宋" w:hAnsi="仿宋"/>
          <w:kern w:val="0"/>
          <w:sz w:val="32"/>
          <w:szCs w:val="32"/>
        </w:rPr>
        <w:t>，特</w:t>
      </w:r>
      <w:r>
        <w:rPr>
          <w:rFonts w:ascii="仿宋" w:eastAsia="仿宋" w:hAnsi="仿宋" w:hint="eastAsia"/>
          <w:kern w:val="0"/>
          <w:sz w:val="32"/>
          <w:szCs w:val="32"/>
        </w:rPr>
        <w:t>开展“</w:t>
      </w:r>
      <w:r>
        <w:rPr>
          <w:rFonts w:ascii="仿宋" w:eastAsia="仿宋" w:hAnsi="仿宋" w:hint="eastAsia"/>
          <w:kern w:val="0"/>
          <w:sz w:val="32"/>
          <w:szCs w:val="32"/>
        </w:rPr>
        <w:t>中国仿真学会</w:t>
      </w:r>
      <w:r>
        <w:rPr>
          <w:rFonts w:ascii="仿宋" w:eastAsia="仿宋" w:hAnsi="仿宋" w:hint="eastAsia"/>
          <w:kern w:val="0"/>
          <w:sz w:val="32"/>
          <w:szCs w:val="32"/>
        </w:rPr>
        <w:t>基础教育教学成果</w:t>
      </w:r>
      <w:r>
        <w:rPr>
          <w:rFonts w:ascii="仿宋" w:eastAsia="仿宋" w:hAnsi="仿宋"/>
          <w:kern w:val="0"/>
          <w:sz w:val="32"/>
          <w:szCs w:val="32"/>
        </w:rPr>
        <w:t>”</w:t>
      </w:r>
      <w:r>
        <w:rPr>
          <w:rFonts w:ascii="仿宋" w:eastAsia="仿宋" w:hAnsi="仿宋" w:hint="eastAsia"/>
          <w:kern w:val="0"/>
          <w:sz w:val="32"/>
          <w:szCs w:val="32"/>
        </w:rPr>
        <w:t>评价工作</w:t>
      </w:r>
      <w:r>
        <w:rPr>
          <w:rFonts w:ascii="仿宋" w:eastAsia="仿宋" w:hAnsi="仿宋"/>
          <w:kern w:val="0"/>
          <w:sz w:val="32"/>
          <w:szCs w:val="32"/>
        </w:rPr>
        <w:t>。</w:t>
      </w:r>
    </w:p>
    <w:p w:rsidR="00F54075" w:rsidRDefault="006342C2">
      <w:pPr>
        <w:widowControl/>
        <w:adjustRightInd w:val="0"/>
        <w:snapToGrid w:val="0"/>
        <w:spacing w:line="640" w:lineRule="exact"/>
        <w:ind w:firstLineChars="200" w:firstLine="643"/>
        <w:rPr>
          <w:rFonts w:ascii="仿宋" w:eastAsia="仿宋" w:hAnsi="仿宋"/>
          <w:kern w:val="0"/>
          <w:sz w:val="32"/>
          <w:szCs w:val="32"/>
        </w:rPr>
      </w:pPr>
      <w:r>
        <w:rPr>
          <w:rFonts w:ascii="仿宋" w:eastAsia="仿宋" w:hAnsi="仿宋" w:hint="eastAsia"/>
          <w:b/>
          <w:bCs/>
          <w:kern w:val="0"/>
          <w:sz w:val="32"/>
          <w:szCs w:val="32"/>
        </w:rPr>
        <w:t>第二条</w:t>
      </w:r>
      <w:r>
        <w:rPr>
          <w:rFonts w:ascii="仿宋" w:eastAsia="仿宋" w:hAnsi="仿宋" w:hint="eastAsia"/>
          <w:b/>
          <w:bCs/>
          <w:kern w:val="0"/>
          <w:sz w:val="32"/>
          <w:szCs w:val="32"/>
        </w:rPr>
        <w:t xml:space="preserve"> </w:t>
      </w:r>
      <w:r>
        <w:rPr>
          <w:rFonts w:ascii="仿宋" w:eastAsia="仿宋" w:hAnsi="仿宋" w:hint="eastAsia"/>
          <w:kern w:val="0"/>
          <w:sz w:val="32"/>
          <w:szCs w:val="32"/>
        </w:rPr>
        <w:t>本办法所称的“教学成果”，是指反映教育教学规律，具有独创性、新颖性、实用性，对提高仿真科学和工程领域教育教学水平和教育质量，实现培养目标已产生明显效果的教育教学研究成果</w:t>
      </w:r>
      <w:r>
        <w:rPr>
          <w:rFonts w:ascii="仿宋" w:eastAsia="仿宋" w:hAnsi="仿宋" w:cs="仿宋" w:hint="eastAsia"/>
          <w:sz w:val="32"/>
          <w:szCs w:val="32"/>
        </w:rPr>
        <w:t>仿真课程、仿真教材、仿真教学软件、仿真教学</w:t>
      </w:r>
      <w:r>
        <w:rPr>
          <w:rFonts w:ascii="仿宋" w:eastAsia="仿宋" w:hAnsi="仿宋" w:cs="仿宋" w:hint="eastAsia"/>
          <w:sz w:val="32"/>
          <w:szCs w:val="32"/>
        </w:rPr>
        <w:t>系统</w:t>
      </w:r>
      <w:r>
        <w:rPr>
          <w:rFonts w:ascii="仿宋" w:eastAsia="仿宋" w:hAnsi="仿宋" w:hint="eastAsia"/>
          <w:kern w:val="0"/>
          <w:sz w:val="32"/>
          <w:szCs w:val="32"/>
        </w:rPr>
        <w:t>共四类。</w:t>
      </w:r>
    </w:p>
    <w:p w:rsidR="00F54075" w:rsidRDefault="006342C2">
      <w:pPr>
        <w:topLinePunct/>
        <w:adjustRightInd w:val="0"/>
        <w:spacing w:line="640" w:lineRule="exact"/>
        <w:ind w:firstLineChars="200" w:firstLine="643"/>
        <w:rPr>
          <w:rFonts w:ascii="仿宋" w:eastAsia="仿宋" w:hAnsi="仿宋"/>
          <w:kern w:val="0"/>
          <w:sz w:val="32"/>
          <w:szCs w:val="32"/>
        </w:rPr>
      </w:pPr>
      <w:r>
        <w:rPr>
          <w:rFonts w:ascii="仿宋" w:eastAsia="仿宋" w:hAnsi="仿宋"/>
          <w:b/>
          <w:bCs/>
          <w:kern w:val="0"/>
          <w:sz w:val="32"/>
          <w:szCs w:val="32"/>
        </w:rPr>
        <w:t>第</w:t>
      </w:r>
      <w:r>
        <w:rPr>
          <w:rFonts w:ascii="仿宋" w:eastAsia="仿宋" w:hAnsi="仿宋" w:hint="eastAsia"/>
          <w:b/>
          <w:bCs/>
          <w:kern w:val="0"/>
          <w:sz w:val="32"/>
          <w:szCs w:val="32"/>
        </w:rPr>
        <w:t>三</w:t>
      </w:r>
      <w:r>
        <w:rPr>
          <w:rFonts w:ascii="仿宋" w:eastAsia="仿宋" w:hAnsi="仿宋"/>
          <w:b/>
          <w:bCs/>
          <w:kern w:val="0"/>
          <w:sz w:val="32"/>
          <w:szCs w:val="32"/>
        </w:rPr>
        <w:t>条</w:t>
      </w:r>
      <w:r>
        <w:rPr>
          <w:rFonts w:ascii="仿宋" w:eastAsia="仿宋" w:hAnsi="仿宋"/>
          <w:kern w:val="0"/>
          <w:sz w:val="32"/>
          <w:szCs w:val="32"/>
        </w:rPr>
        <w:t xml:space="preserve"> </w:t>
      </w:r>
      <w:r>
        <w:rPr>
          <w:rFonts w:ascii="仿宋" w:eastAsia="仿宋" w:hAnsi="仿宋" w:hint="eastAsia"/>
          <w:kern w:val="0"/>
          <w:sz w:val="32"/>
          <w:szCs w:val="32"/>
        </w:rPr>
        <w:t>“</w:t>
      </w:r>
      <w:r>
        <w:rPr>
          <w:rFonts w:ascii="仿宋" w:eastAsia="仿宋" w:hAnsi="仿宋" w:hint="eastAsia"/>
          <w:kern w:val="0"/>
          <w:sz w:val="32"/>
          <w:szCs w:val="32"/>
        </w:rPr>
        <w:t>中国仿真学会</w:t>
      </w:r>
      <w:r>
        <w:rPr>
          <w:rFonts w:ascii="仿宋" w:eastAsia="仿宋" w:hAnsi="仿宋" w:hint="eastAsia"/>
          <w:kern w:val="0"/>
          <w:sz w:val="32"/>
          <w:szCs w:val="32"/>
        </w:rPr>
        <w:t>基础教育教学成果”中“基础教育”包括义务教育、普通高中教育。</w:t>
      </w:r>
    </w:p>
    <w:p w:rsidR="00F54075" w:rsidRDefault="006342C2">
      <w:pPr>
        <w:topLinePunct/>
        <w:adjustRightInd w:val="0"/>
        <w:spacing w:line="640" w:lineRule="exact"/>
        <w:ind w:firstLineChars="200" w:firstLine="643"/>
        <w:rPr>
          <w:rFonts w:ascii="仿宋" w:eastAsia="仿宋" w:hAnsi="仿宋"/>
          <w:kern w:val="0"/>
          <w:sz w:val="32"/>
          <w:szCs w:val="32"/>
        </w:rPr>
      </w:pPr>
      <w:r>
        <w:rPr>
          <w:rFonts w:ascii="仿宋" w:eastAsia="仿宋" w:hAnsi="仿宋"/>
          <w:b/>
          <w:bCs/>
          <w:kern w:val="0"/>
          <w:sz w:val="32"/>
          <w:szCs w:val="32"/>
        </w:rPr>
        <w:t>第</w:t>
      </w:r>
      <w:r>
        <w:rPr>
          <w:rFonts w:ascii="仿宋" w:eastAsia="仿宋" w:hAnsi="仿宋" w:hint="eastAsia"/>
          <w:b/>
          <w:bCs/>
          <w:kern w:val="0"/>
          <w:sz w:val="32"/>
          <w:szCs w:val="32"/>
        </w:rPr>
        <w:t>四</w:t>
      </w:r>
      <w:r>
        <w:rPr>
          <w:rFonts w:ascii="仿宋" w:eastAsia="仿宋" w:hAnsi="仿宋"/>
          <w:b/>
          <w:bCs/>
          <w:kern w:val="0"/>
          <w:sz w:val="32"/>
          <w:szCs w:val="32"/>
        </w:rPr>
        <w:t>条</w:t>
      </w:r>
      <w:r>
        <w:rPr>
          <w:rFonts w:ascii="仿宋" w:eastAsia="仿宋" w:hAnsi="仿宋"/>
          <w:kern w:val="0"/>
          <w:sz w:val="32"/>
          <w:szCs w:val="32"/>
        </w:rPr>
        <w:t xml:space="preserve"> </w:t>
      </w:r>
      <w:r>
        <w:rPr>
          <w:rFonts w:ascii="仿宋" w:eastAsia="仿宋" w:hAnsi="仿宋" w:hint="eastAsia"/>
          <w:kern w:val="0"/>
          <w:sz w:val="32"/>
          <w:szCs w:val="32"/>
        </w:rPr>
        <w:t>“</w:t>
      </w:r>
      <w:r>
        <w:rPr>
          <w:rFonts w:ascii="仿宋" w:eastAsia="仿宋" w:hAnsi="仿宋" w:hint="eastAsia"/>
          <w:kern w:val="0"/>
          <w:sz w:val="32"/>
          <w:szCs w:val="32"/>
        </w:rPr>
        <w:t>中国仿真学会</w:t>
      </w:r>
      <w:r>
        <w:rPr>
          <w:rFonts w:ascii="仿宋" w:eastAsia="仿宋" w:hAnsi="仿宋" w:hint="eastAsia"/>
          <w:kern w:val="0"/>
          <w:sz w:val="32"/>
          <w:szCs w:val="32"/>
        </w:rPr>
        <w:t>基础教育教学成果”每年评价一次，等级分为</w:t>
      </w:r>
      <w:r>
        <w:rPr>
          <w:rFonts w:ascii="仿宋" w:eastAsia="仿宋" w:hAnsi="仿宋" w:cs="仿宋" w:hint="eastAsia"/>
          <w:kern w:val="0"/>
          <w:sz w:val="32"/>
          <w:szCs w:val="32"/>
        </w:rPr>
        <w:t>卓越特等教学成果、杰出一等教学成果和优秀二等教学成果</w:t>
      </w:r>
      <w:r>
        <w:rPr>
          <w:rFonts w:ascii="仿宋" w:eastAsia="仿宋" w:hAnsi="仿宋" w:hint="eastAsia"/>
          <w:kern w:val="0"/>
          <w:sz w:val="32"/>
          <w:szCs w:val="32"/>
        </w:rPr>
        <w:t>三级。保证成果评价质量，允许各个等级成果有空缺。</w:t>
      </w:r>
    </w:p>
    <w:p w:rsidR="00F54075" w:rsidRDefault="006342C2">
      <w:pPr>
        <w:overflowPunct w:val="0"/>
        <w:spacing w:line="640" w:lineRule="exact"/>
        <w:jc w:val="center"/>
        <w:rPr>
          <w:rFonts w:ascii="黑体" w:eastAsia="黑体" w:hAnsi="黑体" w:cs="黑体"/>
          <w:bCs/>
          <w:sz w:val="32"/>
          <w:szCs w:val="32"/>
        </w:rPr>
      </w:pPr>
      <w:r>
        <w:rPr>
          <w:rFonts w:ascii="黑体" w:eastAsia="黑体" w:hAnsi="黑体" w:cs="黑体" w:hint="eastAsia"/>
          <w:bCs/>
          <w:sz w:val="32"/>
          <w:szCs w:val="32"/>
        </w:rPr>
        <w:t>第二章</w:t>
      </w:r>
      <w:r>
        <w:rPr>
          <w:rFonts w:ascii="黑体" w:eastAsia="黑体" w:hAnsi="黑体" w:cs="黑体" w:hint="eastAsia"/>
          <w:bCs/>
          <w:sz w:val="32"/>
          <w:szCs w:val="32"/>
        </w:rPr>
        <w:t xml:space="preserve">  </w:t>
      </w:r>
      <w:r>
        <w:rPr>
          <w:rFonts w:ascii="黑体" w:eastAsia="黑体" w:hAnsi="黑体" w:cs="黑体" w:hint="eastAsia"/>
          <w:bCs/>
          <w:sz w:val="32"/>
          <w:szCs w:val="32"/>
        </w:rPr>
        <w:t>参评条件</w:t>
      </w:r>
    </w:p>
    <w:p w:rsidR="00F54075" w:rsidRDefault="006342C2">
      <w:pPr>
        <w:widowControl/>
        <w:adjustRightInd w:val="0"/>
        <w:snapToGrid w:val="0"/>
        <w:spacing w:line="640" w:lineRule="exact"/>
        <w:ind w:firstLineChars="200" w:firstLine="643"/>
        <w:rPr>
          <w:rFonts w:ascii="仿宋" w:eastAsia="仿宋" w:hAnsi="仿宋"/>
          <w:kern w:val="0"/>
          <w:sz w:val="32"/>
          <w:szCs w:val="32"/>
        </w:rPr>
      </w:pPr>
      <w:r>
        <w:rPr>
          <w:rFonts w:ascii="仿宋" w:eastAsia="仿宋" w:hAnsi="仿宋"/>
          <w:b/>
          <w:bCs/>
          <w:kern w:val="0"/>
          <w:sz w:val="32"/>
          <w:szCs w:val="32"/>
        </w:rPr>
        <w:t>第</w:t>
      </w:r>
      <w:r>
        <w:rPr>
          <w:rFonts w:ascii="仿宋" w:eastAsia="仿宋" w:hAnsi="仿宋" w:hint="eastAsia"/>
          <w:b/>
          <w:bCs/>
          <w:kern w:val="0"/>
          <w:sz w:val="32"/>
          <w:szCs w:val="32"/>
        </w:rPr>
        <w:t>五</w:t>
      </w:r>
      <w:r>
        <w:rPr>
          <w:rFonts w:ascii="仿宋" w:eastAsia="仿宋" w:hAnsi="仿宋"/>
          <w:b/>
          <w:bCs/>
          <w:kern w:val="0"/>
          <w:sz w:val="32"/>
          <w:szCs w:val="32"/>
        </w:rPr>
        <w:t>条</w:t>
      </w:r>
      <w:r>
        <w:rPr>
          <w:rFonts w:ascii="仿宋" w:eastAsia="仿宋" w:hAnsi="仿宋"/>
          <w:kern w:val="0"/>
          <w:sz w:val="32"/>
          <w:szCs w:val="32"/>
        </w:rPr>
        <w:t xml:space="preserve"> </w:t>
      </w:r>
      <w:r>
        <w:rPr>
          <w:rFonts w:ascii="仿宋" w:eastAsia="仿宋" w:hAnsi="仿宋"/>
          <w:kern w:val="0"/>
          <w:sz w:val="32"/>
          <w:szCs w:val="32"/>
        </w:rPr>
        <w:t>参</w:t>
      </w:r>
      <w:r>
        <w:rPr>
          <w:rFonts w:ascii="仿宋" w:eastAsia="仿宋" w:hAnsi="仿宋" w:hint="eastAsia"/>
          <w:kern w:val="0"/>
          <w:sz w:val="32"/>
          <w:szCs w:val="32"/>
        </w:rPr>
        <w:t>与“</w:t>
      </w:r>
      <w:r>
        <w:rPr>
          <w:rFonts w:ascii="仿宋" w:eastAsia="仿宋" w:hAnsi="仿宋" w:hint="eastAsia"/>
          <w:kern w:val="0"/>
          <w:sz w:val="32"/>
          <w:szCs w:val="32"/>
        </w:rPr>
        <w:t>中国仿真学会</w:t>
      </w:r>
      <w:r>
        <w:rPr>
          <w:rFonts w:ascii="仿宋" w:eastAsia="仿宋" w:hAnsi="仿宋" w:hint="eastAsia"/>
          <w:kern w:val="0"/>
          <w:sz w:val="32"/>
          <w:szCs w:val="32"/>
        </w:rPr>
        <w:t>基础教育教学成果”</w:t>
      </w:r>
      <w:r>
        <w:rPr>
          <w:rFonts w:ascii="仿宋" w:eastAsia="仿宋" w:hAnsi="仿宋"/>
          <w:kern w:val="0"/>
          <w:sz w:val="32"/>
          <w:szCs w:val="32"/>
        </w:rPr>
        <w:t>评价应具备以下条件：</w:t>
      </w:r>
    </w:p>
    <w:p w:rsidR="00F54075" w:rsidRDefault="006342C2">
      <w:pPr>
        <w:snapToGrid w:val="0"/>
        <w:spacing w:line="620" w:lineRule="exact"/>
        <w:ind w:firstLineChars="200" w:firstLine="640"/>
        <w:rPr>
          <w:rFonts w:ascii="仿宋" w:eastAsia="仿宋" w:hAnsi="仿宋" w:cs="仿宋"/>
          <w:kern w:val="0"/>
          <w:sz w:val="32"/>
          <w:szCs w:val="32"/>
        </w:rPr>
      </w:pPr>
      <w:r>
        <w:rPr>
          <w:rFonts w:ascii="仿宋" w:eastAsia="仿宋" w:hAnsi="仿宋" w:hint="eastAsia"/>
          <w:kern w:val="0"/>
          <w:sz w:val="32"/>
          <w:szCs w:val="32"/>
        </w:rPr>
        <w:lastRenderedPageBreak/>
        <w:t>1</w:t>
      </w:r>
      <w:r>
        <w:rPr>
          <w:rFonts w:ascii="仿宋" w:eastAsia="仿宋" w:hAnsi="仿宋" w:hint="eastAsia"/>
          <w:kern w:val="0"/>
          <w:sz w:val="32"/>
          <w:szCs w:val="32"/>
        </w:rPr>
        <w:t>、在仿真科学和工程领域相关的科学、信息科技与通用技术等课程及与上述课程的融合课程基础教育教学中取得成果的基础教育学校</w:t>
      </w:r>
      <w:r>
        <w:rPr>
          <w:rFonts w:ascii="仿宋" w:eastAsia="仿宋" w:hAnsi="仿宋" w:cs="仿宋" w:hint="eastAsia"/>
          <w:kern w:val="0"/>
          <w:sz w:val="32"/>
          <w:szCs w:val="32"/>
        </w:rPr>
        <w:t>。</w:t>
      </w:r>
      <w:r>
        <w:rPr>
          <w:rFonts w:ascii="仿宋" w:eastAsia="仿宋" w:hAnsi="仿宋" w:cs="仿宋" w:hint="eastAsia"/>
          <w:sz w:val="32"/>
          <w:szCs w:val="32"/>
        </w:rPr>
        <w:t>成果主要完成人应直接参加成果的方案设计、论证、研究和实施全过程，并</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主要贡献；成果主要完成单位应为成果主要完成人所在单位，并在成果的方案设计、论证、研究和实践的全过程中</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主要贡献；</w:t>
      </w:r>
    </w:p>
    <w:p w:rsidR="00F54075" w:rsidRDefault="006342C2">
      <w:pPr>
        <w:widowControl/>
        <w:adjustRightInd w:val="0"/>
        <w:snapToGrid w:val="0"/>
        <w:spacing w:line="64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Pr>
          <w:rFonts w:ascii="仿宋" w:eastAsia="仿宋" w:hAnsi="仿宋" w:hint="eastAsia"/>
          <w:kern w:val="0"/>
          <w:sz w:val="32"/>
          <w:szCs w:val="32"/>
        </w:rPr>
        <w:t>、直接承担仿真科学和工程领域的科学、信息科技与通用技术等课程及与上述课程的融合课程基础教育教学工作，并有</w:t>
      </w:r>
      <w:r>
        <w:rPr>
          <w:rFonts w:ascii="仿宋" w:eastAsia="仿宋" w:hAnsi="仿宋" w:hint="eastAsia"/>
          <w:kern w:val="0"/>
          <w:sz w:val="32"/>
          <w:szCs w:val="32"/>
        </w:rPr>
        <w:t>3</w:t>
      </w:r>
      <w:r>
        <w:rPr>
          <w:rFonts w:ascii="仿宋" w:eastAsia="仿宋" w:hAnsi="仿宋" w:hint="eastAsia"/>
          <w:kern w:val="0"/>
          <w:sz w:val="32"/>
          <w:szCs w:val="32"/>
        </w:rPr>
        <w:t>年以上基础教育教学工作的经历；</w:t>
      </w:r>
    </w:p>
    <w:p w:rsidR="00F54075" w:rsidRDefault="006342C2">
      <w:pPr>
        <w:topLinePunct/>
        <w:adjustRightInd w:val="0"/>
        <w:spacing w:line="64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Pr>
          <w:rFonts w:ascii="仿宋" w:eastAsia="仿宋" w:hAnsi="仿宋" w:hint="eastAsia"/>
          <w:kern w:val="0"/>
          <w:sz w:val="32"/>
          <w:szCs w:val="32"/>
        </w:rPr>
        <w:t>、教学成果符合党的教育方针、政策，并经过至少</w:t>
      </w:r>
      <w:r>
        <w:rPr>
          <w:rFonts w:ascii="仿宋" w:eastAsia="仿宋" w:hAnsi="仿宋" w:hint="eastAsia"/>
          <w:kern w:val="0"/>
          <w:sz w:val="32"/>
          <w:szCs w:val="32"/>
        </w:rPr>
        <w:t>2</w:t>
      </w:r>
      <w:r>
        <w:rPr>
          <w:rFonts w:ascii="仿宋" w:eastAsia="仿宋" w:hAnsi="仿宋" w:hint="eastAsia"/>
          <w:kern w:val="0"/>
          <w:sz w:val="32"/>
          <w:szCs w:val="32"/>
        </w:rPr>
        <w:t>年实践检验，具有先进性、示范推广作用。实践检验时间应从正式实施（包括试行）教育教学方案的时间开始计算，不含研讨、论证及制定方案的时间；</w:t>
      </w:r>
    </w:p>
    <w:p w:rsidR="00F54075" w:rsidRDefault="006342C2">
      <w:pPr>
        <w:topLinePunct/>
        <w:adjustRightInd w:val="0"/>
        <w:spacing w:line="640" w:lineRule="exact"/>
        <w:ind w:firstLineChars="200" w:firstLine="640"/>
        <w:rPr>
          <w:rFonts w:ascii="仿宋" w:eastAsia="仿宋" w:hAnsi="仿宋"/>
          <w:kern w:val="0"/>
          <w:sz w:val="32"/>
          <w:szCs w:val="32"/>
        </w:rPr>
      </w:pPr>
      <w:r>
        <w:rPr>
          <w:rFonts w:ascii="仿宋" w:eastAsia="仿宋" w:hAnsi="仿宋" w:hint="eastAsia"/>
          <w:kern w:val="0"/>
          <w:sz w:val="32"/>
          <w:szCs w:val="32"/>
        </w:rPr>
        <w:t>4</w:t>
      </w:r>
      <w:r>
        <w:rPr>
          <w:rFonts w:ascii="仿宋" w:eastAsia="仿宋" w:hAnsi="仿宋" w:hint="eastAsia"/>
          <w:kern w:val="0"/>
          <w:sz w:val="32"/>
          <w:szCs w:val="32"/>
        </w:rPr>
        <w:t>、符合服务国家战略和基础教育领域改革方向，例如：围绕解决当前基础教育教学过程中的实际问题和面临的未来挑战，创造性提出科学的思路、方法和措施；</w:t>
      </w:r>
    </w:p>
    <w:p w:rsidR="00F54075" w:rsidRDefault="006342C2">
      <w:pPr>
        <w:topLinePunct/>
        <w:adjustRightInd w:val="0"/>
        <w:spacing w:line="640" w:lineRule="exact"/>
        <w:ind w:firstLineChars="200" w:firstLine="640"/>
        <w:rPr>
          <w:rFonts w:ascii="仿宋" w:eastAsia="仿宋" w:hAnsi="仿宋"/>
          <w:kern w:val="0"/>
          <w:sz w:val="32"/>
          <w:szCs w:val="32"/>
        </w:rPr>
      </w:pPr>
      <w:r>
        <w:rPr>
          <w:rFonts w:ascii="仿宋" w:eastAsia="仿宋" w:hAnsi="仿宋" w:hint="eastAsia"/>
          <w:kern w:val="0"/>
          <w:sz w:val="32"/>
          <w:szCs w:val="32"/>
        </w:rPr>
        <w:t>5</w:t>
      </w:r>
      <w:r>
        <w:rPr>
          <w:rFonts w:ascii="仿宋" w:eastAsia="仿宋" w:hAnsi="仿宋" w:hint="eastAsia"/>
          <w:kern w:val="0"/>
          <w:sz w:val="32"/>
          <w:szCs w:val="32"/>
        </w:rPr>
        <w:t>、原则上参评“</w:t>
      </w:r>
      <w:r>
        <w:rPr>
          <w:rFonts w:ascii="仿宋" w:eastAsia="仿宋" w:hAnsi="仿宋" w:hint="eastAsia"/>
          <w:kern w:val="0"/>
          <w:sz w:val="32"/>
          <w:szCs w:val="32"/>
        </w:rPr>
        <w:t>中国仿真学会</w:t>
      </w:r>
      <w:r>
        <w:rPr>
          <w:rFonts w:ascii="仿宋" w:eastAsia="仿宋" w:hAnsi="仿宋" w:hint="eastAsia"/>
          <w:kern w:val="0"/>
          <w:sz w:val="32"/>
          <w:szCs w:val="32"/>
        </w:rPr>
        <w:t>基础教育教学成果”</w:t>
      </w:r>
      <w:r>
        <w:rPr>
          <w:rFonts w:ascii="仿宋" w:eastAsia="仿宋" w:hAnsi="仿宋"/>
          <w:kern w:val="0"/>
          <w:sz w:val="32"/>
          <w:szCs w:val="32"/>
        </w:rPr>
        <w:t>的</w:t>
      </w:r>
      <w:r>
        <w:rPr>
          <w:rFonts w:ascii="仿宋" w:eastAsia="仿宋" w:hAnsi="仿宋" w:hint="eastAsia"/>
          <w:kern w:val="0"/>
          <w:sz w:val="32"/>
          <w:szCs w:val="32"/>
        </w:rPr>
        <w:t>成果完成人不能超过</w:t>
      </w:r>
      <w:r>
        <w:rPr>
          <w:rFonts w:ascii="仿宋" w:eastAsia="仿宋" w:hAnsi="仿宋" w:hint="eastAsia"/>
          <w:kern w:val="0"/>
          <w:sz w:val="32"/>
          <w:szCs w:val="32"/>
        </w:rPr>
        <w:t>6</w:t>
      </w:r>
      <w:r>
        <w:rPr>
          <w:rFonts w:ascii="仿宋" w:eastAsia="仿宋" w:hAnsi="仿宋" w:hint="eastAsia"/>
          <w:kern w:val="0"/>
          <w:sz w:val="32"/>
          <w:szCs w:val="32"/>
        </w:rPr>
        <w:t>名，</w:t>
      </w:r>
      <w:r>
        <w:rPr>
          <w:rFonts w:ascii="仿宋" w:eastAsia="仿宋" w:hAnsi="仿宋" w:cs="仿宋" w:hint="eastAsia"/>
          <w:sz w:val="32"/>
          <w:szCs w:val="32"/>
        </w:rPr>
        <w:t>所有成果完成人必须为仿真学会会员</w:t>
      </w:r>
      <w:r>
        <w:rPr>
          <w:rFonts w:ascii="仿宋" w:eastAsia="仿宋" w:hAnsi="仿宋" w:cs="仿宋" w:hint="eastAsia"/>
          <w:kern w:val="0"/>
          <w:sz w:val="32"/>
          <w:szCs w:val="32"/>
        </w:rPr>
        <w:t>，</w:t>
      </w:r>
      <w:r>
        <w:rPr>
          <w:rFonts w:ascii="仿宋" w:eastAsia="仿宋" w:hAnsi="仿宋" w:hint="eastAsia"/>
          <w:kern w:val="0"/>
          <w:sz w:val="32"/>
          <w:szCs w:val="32"/>
        </w:rPr>
        <w:t>完成单位不能超过</w:t>
      </w:r>
      <w:r>
        <w:rPr>
          <w:rFonts w:ascii="仿宋" w:eastAsia="仿宋" w:hAnsi="仿宋" w:hint="eastAsia"/>
          <w:kern w:val="0"/>
          <w:sz w:val="32"/>
          <w:szCs w:val="32"/>
        </w:rPr>
        <w:t>3</w:t>
      </w:r>
      <w:r>
        <w:rPr>
          <w:rFonts w:ascii="仿宋" w:eastAsia="仿宋" w:hAnsi="仿宋" w:hint="eastAsia"/>
          <w:kern w:val="0"/>
          <w:sz w:val="32"/>
          <w:szCs w:val="32"/>
        </w:rPr>
        <w:t>个。</w:t>
      </w:r>
    </w:p>
    <w:p w:rsidR="00F54075" w:rsidRDefault="006342C2">
      <w:pPr>
        <w:overflowPunct w:val="0"/>
        <w:spacing w:line="640" w:lineRule="exact"/>
        <w:jc w:val="center"/>
        <w:rPr>
          <w:rFonts w:ascii="仿宋" w:eastAsia="仿宋" w:hAnsi="仿宋" w:cs="黑体"/>
          <w:b/>
          <w:sz w:val="32"/>
          <w:szCs w:val="32"/>
        </w:rPr>
      </w:pPr>
      <w:r>
        <w:rPr>
          <w:rFonts w:ascii="黑体" w:eastAsia="黑体" w:hAnsi="黑体" w:cs="黑体" w:hint="eastAsia"/>
          <w:bCs/>
          <w:sz w:val="32"/>
          <w:szCs w:val="32"/>
        </w:rPr>
        <w:t>第三章</w:t>
      </w:r>
      <w:r>
        <w:rPr>
          <w:rFonts w:ascii="黑体" w:eastAsia="黑体" w:hAnsi="黑体" w:cs="黑体" w:hint="eastAsia"/>
          <w:bCs/>
          <w:sz w:val="32"/>
          <w:szCs w:val="32"/>
        </w:rPr>
        <w:t xml:space="preserve">  </w:t>
      </w:r>
      <w:r>
        <w:rPr>
          <w:rFonts w:ascii="黑体" w:eastAsia="黑体" w:hAnsi="黑体" w:cs="黑体" w:hint="eastAsia"/>
          <w:bCs/>
          <w:sz w:val="32"/>
          <w:szCs w:val="32"/>
        </w:rPr>
        <w:t>成果要求</w:t>
      </w:r>
    </w:p>
    <w:p w:rsidR="00F54075" w:rsidRDefault="006342C2">
      <w:pPr>
        <w:topLinePunct/>
        <w:spacing w:line="640" w:lineRule="exact"/>
        <w:ind w:firstLineChars="200" w:firstLine="643"/>
        <w:rPr>
          <w:rFonts w:ascii="仿宋" w:eastAsia="仿宋" w:hAnsi="仿宋" w:cs="方正仿宋_GB2312"/>
          <w:kern w:val="0"/>
          <w:sz w:val="32"/>
          <w:szCs w:val="32"/>
        </w:rPr>
      </w:pPr>
      <w:r>
        <w:rPr>
          <w:rFonts w:ascii="仿宋" w:eastAsia="仿宋" w:hAnsi="仿宋" w:hint="eastAsia"/>
          <w:b/>
          <w:bCs/>
          <w:kern w:val="0"/>
          <w:sz w:val="32"/>
          <w:szCs w:val="32"/>
        </w:rPr>
        <w:lastRenderedPageBreak/>
        <w:t>第六条</w:t>
      </w:r>
      <w:r>
        <w:rPr>
          <w:rFonts w:ascii="仿宋" w:eastAsia="仿宋" w:hAnsi="仿宋" w:hint="eastAsia"/>
          <w:b/>
          <w:bCs/>
          <w:kern w:val="0"/>
          <w:sz w:val="32"/>
          <w:szCs w:val="32"/>
        </w:rPr>
        <w:t xml:space="preserve"> </w:t>
      </w:r>
      <w:r>
        <w:rPr>
          <w:rFonts w:ascii="仿宋" w:eastAsia="仿宋" w:hAnsi="仿宋" w:cs="仿宋" w:hint="eastAsia"/>
          <w:kern w:val="0"/>
          <w:sz w:val="32"/>
          <w:szCs w:val="32"/>
        </w:rPr>
        <w:t>卓越特等教学成果</w:t>
      </w:r>
      <w:r>
        <w:rPr>
          <w:rFonts w:ascii="仿宋" w:eastAsia="仿宋" w:hAnsi="仿宋" w:cs="方正仿宋_GB2312" w:hint="eastAsia"/>
          <w:kern w:val="0"/>
          <w:sz w:val="32"/>
          <w:szCs w:val="32"/>
        </w:rPr>
        <w:t>应在我国仿真科学和工程领域</w:t>
      </w:r>
      <w:r>
        <w:rPr>
          <w:rFonts w:ascii="仿宋" w:eastAsia="仿宋" w:hAnsi="仿宋" w:cs="仿宋" w:hint="eastAsia"/>
          <w:kern w:val="0"/>
          <w:sz w:val="32"/>
          <w:szCs w:val="32"/>
        </w:rPr>
        <w:t>以及各类仿真应用领域专业技术</w:t>
      </w:r>
      <w:r>
        <w:rPr>
          <w:rFonts w:ascii="仿宋" w:eastAsia="仿宋" w:hAnsi="仿宋" w:cs="方正仿宋_GB2312" w:hint="eastAsia"/>
          <w:kern w:val="0"/>
          <w:sz w:val="32"/>
          <w:szCs w:val="32"/>
        </w:rPr>
        <w:t>等方面有突出创新，在教学改革实践中取得显著成效，对提高教学水平和教育质量、实现培养目标有重要贡献，并经过不少于</w:t>
      </w:r>
      <w:r>
        <w:rPr>
          <w:rFonts w:ascii="仿宋" w:eastAsia="仿宋" w:hAnsi="仿宋" w:cs="方正仿宋_GB2312" w:hint="eastAsia"/>
          <w:kern w:val="0"/>
          <w:sz w:val="32"/>
          <w:szCs w:val="32"/>
        </w:rPr>
        <w:t>2</w:t>
      </w:r>
      <w:r>
        <w:rPr>
          <w:rFonts w:ascii="仿宋" w:eastAsia="仿宋" w:hAnsi="仿宋" w:cs="方正仿宋_GB2312" w:hint="eastAsia"/>
          <w:kern w:val="0"/>
          <w:sz w:val="32"/>
          <w:szCs w:val="32"/>
        </w:rPr>
        <w:t>年的教育教学实践检验。</w:t>
      </w:r>
    </w:p>
    <w:p w:rsidR="00F54075" w:rsidRDefault="006342C2">
      <w:pPr>
        <w:topLinePunct/>
        <w:adjustRightInd w:val="0"/>
        <w:spacing w:line="640" w:lineRule="exact"/>
        <w:ind w:firstLineChars="200" w:firstLine="643"/>
        <w:rPr>
          <w:rFonts w:ascii="仿宋" w:eastAsia="仿宋" w:hAnsi="仿宋"/>
          <w:kern w:val="0"/>
          <w:sz w:val="32"/>
          <w:szCs w:val="32"/>
        </w:rPr>
      </w:pPr>
      <w:r>
        <w:rPr>
          <w:rFonts w:ascii="仿宋" w:eastAsia="仿宋" w:hAnsi="仿宋" w:hint="eastAsia"/>
          <w:b/>
          <w:bCs/>
          <w:kern w:val="0"/>
          <w:sz w:val="32"/>
          <w:szCs w:val="32"/>
        </w:rPr>
        <w:t>第七条</w:t>
      </w:r>
      <w:r>
        <w:rPr>
          <w:rFonts w:ascii="仿宋" w:eastAsia="仿宋" w:hAnsi="仿宋" w:hint="eastAsia"/>
          <w:b/>
          <w:bCs/>
          <w:kern w:val="0"/>
          <w:sz w:val="32"/>
          <w:szCs w:val="32"/>
        </w:rPr>
        <w:t xml:space="preserve"> </w:t>
      </w:r>
      <w:r>
        <w:rPr>
          <w:rFonts w:ascii="仿宋" w:eastAsia="仿宋" w:hAnsi="仿宋" w:cs="仿宋" w:hint="eastAsia"/>
          <w:kern w:val="0"/>
          <w:sz w:val="32"/>
          <w:szCs w:val="32"/>
        </w:rPr>
        <w:t>杰出一等教学成果</w:t>
      </w:r>
      <w:r>
        <w:rPr>
          <w:rFonts w:ascii="仿宋" w:eastAsia="仿宋" w:hAnsi="仿宋" w:cs="方正仿宋_GB2312" w:hint="eastAsia"/>
          <w:kern w:val="0"/>
          <w:sz w:val="32"/>
          <w:szCs w:val="32"/>
        </w:rPr>
        <w:t>应在我国仿真科学和工程领域</w:t>
      </w:r>
      <w:r>
        <w:rPr>
          <w:rFonts w:ascii="仿宋" w:eastAsia="仿宋" w:hAnsi="仿宋" w:cs="仿宋" w:hint="eastAsia"/>
          <w:kern w:val="0"/>
          <w:sz w:val="32"/>
          <w:szCs w:val="32"/>
        </w:rPr>
        <w:t>以及各类仿真应用领域专业技术</w:t>
      </w:r>
      <w:r>
        <w:rPr>
          <w:rFonts w:ascii="仿宋" w:eastAsia="仿宋" w:hAnsi="仿宋" w:cs="方正仿宋_GB2312" w:hint="eastAsia"/>
          <w:kern w:val="0"/>
          <w:sz w:val="32"/>
          <w:szCs w:val="32"/>
        </w:rPr>
        <w:t>等方面有较大创新，对教学改革实践有重要示范作用，对提高教学水平和教育质量、实现培养目标产生重要成效，一般经过不少于</w:t>
      </w:r>
      <w:r>
        <w:rPr>
          <w:rFonts w:ascii="仿宋" w:eastAsia="仿宋" w:hAnsi="仿宋" w:cs="方正仿宋_GB2312" w:hint="eastAsia"/>
          <w:kern w:val="0"/>
          <w:sz w:val="32"/>
          <w:szCs w:val="32"/>
        </w:rPr>
        <w:t>2</w:t>
      </w:r>
      <w:r>
        <w:rPr>
          <w:rFonts w:ascii="仿宋" w:eastAsia="仿宋" w:hAnsi="仿宋" w:cs="方正仿宋_GB2312" w:hint="eastAsia"/>
          <w:kern w:val="0"/>
          <w:sz w:val="32"/>
          <w:szCs w:val="32"/>
        </w:rPr>
        <w:t>年的教育教学实践检验。</w:t>
      </w:r>
    </w:p>
    <w:p w:rsidR="00F54075" w:rsidRDefault="006342C2">
      <w:pPr>
        <w:snapToGrid w:val="0"/>
        <w:spacing w:line="640" w:lineRule="exact"/>
        <w:ind w:firstLineChars="200" w:firstLine="643"/>
        <w:rPr>
          <w:rFonts w:ascii="仿宋" w:eastAsia="仿宋" w:hAnsi="仿宋" w:cs="方正仿宋_GB2312"/>
          <w:kern w:val="0"/>
          <w:sz w:val="32"/>
          <w:szCs w:val="32"/>
        </w:rPr>
      </w:pPr>
      <w:r>
        <w:rPr>
          <w:rFonts w:ascii="仿宋" w:eastAsia="仿宋" w:hAnsi="仿宋" w:hint="eastAsia"/>
          <w:b/>
          <w:bCs/>
          <w:kern w:val="0"/>
          <w:sz w:val="32"/>
          <w:szCs w:val="32"/>
        </w:rPr>
        <w:t>第八条</w:t>
      </w:r>
      <w:r>
        <w:rPr>
          <w:rFonts w:ascii="仿宋" w:eastAsia="仿宋" w:hAnsi="仿宋" w:hint="eastAsia"/>
          <w:b/>
          <w:bCs/>
          <w:kern w:val="0"/>
          <w:sz w:val="32"/>
          <w:szCs w:val="32"/>
        </w:rPr>
        <w:t xml:space="preserve"> </w:t>
      </w:r>
      <w:r>
        <w:rPr>
          <w:rFonts w:ascii="仿宋" w:eastAsia="仿宋" w:hAnsi="仿宋" w:cs="仿宋" w:hint="eastAsia"/>
          <w:kern w:val="0"/>
          <w:sz w:val="32"/>
          <w:szCs w:val="32"/>
        </w:rPr>
        <w:t>优秀二等教学成果</w:t>
      </w:r>
      <w:r>
        <w:rPr>
          <w:rFonts w:ascii="仿宋" w:eastAsia="仿宋" w:hAnsi="仿宋" w:cs="方正仿宋_GB2312" w:hint="eastAsia"/>
          <w:kern w:val="0"/>
          <w:sz w:val="32"/>
          <w:szCs w:val="32"/>
        </w:rPr>
        <w:t>应在</w:t>
      </w:r>
      <w:r>
        <w:rPr>
          <w:rFonts w:ascii="仿宋" w:eastAsia="仿宋" w:hAnsi="仿宋" w:hint="eastAsia"/>
          <w:kern w:val="0"/>
          <w:sz w:val="32"/>
          <w:szCs w:val="32"/>
        </w:rPr>
        <w:t>我国仿真科学和工程领域</w:t>
      </w:r>
      <w:r>
        <w:rPr>
          <w:rFonts w:ascii="仿宋" w:eastAsia="仿宋" w:hAnsi="仿宋" w:cs="仿宋" w:hint="eastAsia"/>
          <w:kern w:val="0"/>
          <w:sz w:val="32"/>
          <w:szCs w:val="32"/>
        </w:rPr>
        <w:t>以及各类仿真应用领域专业技术</w:t>
      </w:r>
      <w:r>
        <w:rPr>
          <w:rFonts w:ascii="仿宋" w:eastAsia="仿宋" w:hAnsi="仿宋" w:hint="eastAsia"/>
          <w:kern w:val="0"/>
          <w:sz w:val="32"/>
          <w:szCs w:val="32"/>
        </w:rPr>
        <w:t>等</w:t>
      </w:r>
      <w:r>
        <w:rPr>
          <w:rFonts w:ascii="仿宋" w:eastAsia="仿宋" w:hAnsi="仿宋" w:cs="方正仿宋_GB2312" w:hint="eastAsia"/>
          <w:kern w:val="0"/>
          <w:sz w:val="32"/>
          <w:szCs w:val="32"/>
        </w:rPr>
        <w:t>方面有教学理论或者实践的创新，在提高教学水平和教育质量、实现培养目标等方面取得较大成效，并经过教育教学实践检验。</w:t>
      </w:r>
      <w:r>
        <w:rPr>
          <w:rFonts w:ascii="仿宋" w:eastAsia="仿宋" w:hAnsi="仿宋" w:cs="方正仿宋_GB2312"/>
          <w:kern w:val="0"/>
          <w:sz w:val="32"/>
          <w:szCs w:val="32"/>
        </w:rPr>
        <w:br/>
      </w:r>
      <w:r>
        <w:rPr>
          <w:rFonts w:ascii="仿宋" w:eastAsia="仿宋" w:hAnsi="仿宋" w:hint="eastAsia"/>
          <w:b/>
          <w:bCs/>
          <w:kern w:val="0"/>
          <w:sz w:val="32"/>
          <w:szCs w:val="32"/>
        </w:rPr>
        <w:t xml:space="preserve"> </w:t>
      </w:r>
      <w:r>
        <w:rPr>
          <w:rFonts w:ascii="仿宋" w:eastAsia="仿宋" w:hAnsi="仿宋"/>
          <w:b/>
          <w:bCs/>
          <w:kern w:val="0"/>
          <w:sz w:val="32"/>
          <w:szCs w:val="32"/>
        </w:rPr>
        <w:t xml:space="preserve">   </w:t>
      </w:r>
      <w:r>
        <w:rPr>
          <w:rFonts w:ascii="仿宋" w:eastAsia="仿宋" w:hAnsi="仿宋" w:hint="eastAsia"/>
          <w:b/>
          <w:bCs/>
          <w:kern w:val="0"/>
          <w:sz w:val="32"/>
          <w:szCs w:val="32"/>
        </w:rPr>
        <w:t>第九条</w:t>
      </w:r>
      <w:r>
        <w:rPr>
          <w:rFonts w:ascii="仿宋" w:eastAsia="仿宋" w:hAnsi="仿宋" w:hint="eastAsia"/>
          <w:b/>
          <w:bCs/>
          <w:kern w:val="0"/>
          <w:sz w:val="32"/>
          <w:szCs w:val="32"/>
        </w:rPr>
        <w:t xml:space="preserve"> </w:t>
      </w:r>
      <w:r>
        <w:rPr>
          <w:rFonts w:ascii="仿宋" w:eastAsia="仿宋" w:hAnsi="仿宋" w:cs="方正仿宋_GB2312" w:hint="eastAsia"/>
          <w:kern w:val="0"/>
          <w:sz w:val="32"/>
          <w:szCs w:val="32"/>
        </w:rPr>
        <w:t>实践检验的起始时间，应从正式实施（包括正式试行）教育教学方案的时间开始计算。成果为出</w:t>
      </w:r>
      <w:r>
        <w:rPr>
          <w:rFonts w:ascii="仿宋" w:eastAsia="仿宋" w:hAnsi="仿宋" w:cs="方正仿宋_GB2312" w:hint="eastAsia"/>
          <w:kern w:val="0"/>
          <w:sz w:val="32"/>
          <w:szCs w:val="32"/>
        </w:rPr>
        <w:t>版物的，从正式出版的时间开始计算。</w:t>
      </w:r>
    </w:p>
    <w:p w:rsidR="00F54075" w:rsidRDefault="006342C2">
      <w:pPr>
        <w:overflowPunct w:val="0"/>
        <w:spacing w:line="640" w:lineRule="exact"/>
        <w:jc w:val="center"/>
        <w:rPr>
          <w:rFonts w:ascii="黑体" w:eastAsia="黑体" w:hAnsi="黑体" w:cs="黑体"/>
          <w:bCs/>
          <w:sz w:val="32"/>
          <w:szCs w:val="32"/>
        </w:rPr>
      </w:pPr>
      <w:r>
        <w:rPr>
          <w:rFonts w:ascii="黑体" w:eastAsia="黑体" w:hAnsi="黑体" w:cs="黑体" w:hint="eastAsia"/>
          <w:bCs/>
          <w:sz w:val="32"/>
          <w:szCs w:val="32"/>
        </w:rPr>
        <w:t>第四章</w:t>
      </w:r>
      <w:r>
        <w:rPr>
          <w:rFonts w:ascii="黑体" w:eastAsia="黑体" w:hAnsi="黑体" w:cs="黑体" w:hint="eastAsia"/>
          <w:bCs/>
          <w:sz w:val="32"/>
          <w:szCs w:val="32"/>
        </w:rPr>
        <w:t xml:space="preserve">  </w:t>
      </w:r>
      <w:r>
        <w:rPr>
          <w:rFonts w:ascii="黑体" w:eastAsia="黑体" w:hAnsi="黑体" w:cs="黑体" w:hint="eastAsia"/>
          <w:bCs/>
          <w:sz w:val="32"/>
          <w:szCs w:val="32"/>
        </w:rPr>
        <w:t>申请程序和要求</w:t>
      </w:r>
    </w:p>
    <w:p w:rsidR="00F54075" w:rsidRDefault="006342C2">
      <w:pPr>
        <w:topLinePunct/>
        <w:adjustRightInd w:val="0"/>
        <w:spacing w:line="640" w:lineRule="exact"/>
        <w:ind w:firstLineChars="200" w:firstLine="643"/>
        <w:rPr>
          <w:rFonts w:ascii="仿宋" w:eastAsia="仿宋" w:hAnsi="仿宋"/>
          <w:kern w:val="0"/>
          <w:sz w:val="32"/>
          <w:szCs w:val="32"/>
        </w:rPr>
      </w:pPr>
      <w:r>
        <w:rPr>
          <w:rFonts w:ascii="仿宋" w:eastAsia="仿宋" w:hAnsi="仿宋"/>
          <w:b/>
          <w:bCs/>
          <w:kern w:val="0"/>
          <w:sz w:val="32"/>
          <w:szCs w:val="32"/>
        </w:rPr>
        <w:t>第</w:t>
      </w:r>
      <w:r>
        <w:rPr>
          <w:rFonts w:ascii="仿宋" w:eastAsia="仿宋" w:hAnsi="仿宋" w:hint="eastAsia"/>
          <w:b/>
          <w:bCs/>
          <w:kern w:val="0"/>
          <w:sz w:val="32"/>
          <w:szCs w:val="32"/>
        </w:rPr>
        <w:t>十</w:t>
      </w:r>
      <w:r>
        <w:rPr>
          <w:rFonts w:ascii="仿宋" w:eastAsia="仿宋" w:hAnsi="仿宋"/>
          <w:b/>
          <w:bCs/>
          <w:kern w:val="0"/>
          <w:sz w:val="32"/>
          <w:szCs w:val="32"/>
        </w:rPr>
        <w:t>条</w:t>
      </w:r>
      <w:r>
        <w:rPr>
          <w:rFonts w:ascii="仿宋" w:eastAsia="仿宋" w:hAnsi="仿宋" w:hint="eastAsia"/>
          <w:b/>
          <w:bCs/>
          <w:kern w:val="0"/>
          <w:sz w:val="32"/>
          <w:szCs w:val="32"/>
        </w:rPr>
        <w:t xml:space="preserve"> </w:t>
      </w:r>
      <w:r>
        <w:rPr>
          <w:rFonts w:ascii="仿宋" w:eastAsia="仿宋" w:hAnsi="仿宋" w:cs="方正仿宋_GB2312" w:hint="eastAsia"/>
          <w:kern w:val="0"/>
          <w:sz w:val="32"/>
          <w:szCs w:val="32"/>
        </w:rPr>
        <w:t>中国仿真学会</w:t>
      </w:r>
      <w:r>
        <w:rPr>
          <w:rFonts w:ascii="仿宋" w:eastAsia="仿宋" w:hAnsi="仿宋" w:cs="方正仿宋_GB2312" w:hint="eastAsia"/>
          <w:kern w:val="0"/>
          <w:sz w:val="32"/>
          <w:szCs w:val="32"/>
        </w:rPr>
        <w:t>接受如下单位的申请，包括</w:t>
      </w:r>
      <w:r>
        <w:rPr>
          <w:rFonts w:ascii="仿宋" w:eastAsia="仿宋" w:hAnsi="仿宋" w:cs="方正仿宋_GB2312" w:hint="eastAsia"/>
          <w:kern w:val="0"/>
          <w:sz w:val="32"/>
          <w:szCs w:val="32"/>
        </w:rPr>
        <w:t>中国仿真学会</w:t>
      </w:r>
      <w:r>
        <w:rPr>
          <w:rFonts w:ascii="仿宋" w:eastAsia="仿宋" w:hAnsi="仿宋" w:cs="方正仿宋_GB2312" w:hint="eastAsia"/>
          <w:kern w:val="0"/>
          <w:sz w:val="32"/>
          <w:szCs w:val="32"/>
        </w:rPr>
        <w:t>分支机构、</w:t>
      </w:r>
      <w:r>
        <w:rPr>
          <w:rFonts w:ascii="仿宋" w:eastAsia="仿宋" w:hAnsi="仿宋" w:cs="方正仿宋_GB2312" w:hint="eastAsia"/>
          <w:kern w:val="0"/>
          <w:sz w:val="32"/>
          <w:szCs w:val="32"/>
        </w:rPr>
        <w:t>中国仿真学会</w:t>
      </w:r>
      <w:r>
        <w:rPr>
          <w:rFonts w:ascii="仿宋" w:eastAsia="仿宋" w:hAnsi="仿宋" w:cs="方正仿宋_GB2312" w:hint="eastAsia"/>
          <w:kern w:val="0"/>
          <w:sz w:val="32"/>
          <w:szCs w:val="32"/>
        </w:rPr>
        <w:t>会员单位，</w:t>
      </w:r>
      <w:r>
        <w:rPr>
          <w:rFonts w:ascii="仿宋" w:eastAsia="仿宋" w:hAnsi="仿宋" w:hint="eastAsia"/>
          <w:kern w:val="0"/>
          <w:sz w:val="32"/>
          <w:szCs w:val="32"/>
        </w:rPr>
        <w:t>国家有关规定批准设立的中小学（含特殊教育学校），</w:t>
      </w:r>
      <w:r>
        <w:rPr>
          <w:rFonts w:ascii="仿宋" w:eastAsia="仿宋" w:hAnsi="仿宋" w:cs="方正仿宋_GB2312" w:hint="eastAsia"/>
          <w:kern w:val="0"/>
          <w:sz w:val="32"/>
          <w:szCs w:val="32"/>
        </w:rPr>
        <w:t>社会组织等独立法人单位。</w:t>
      </w:r>
      <w:r>
        <w:rPr>
          <w:rFonts w:ascii="仿宋" w:eastAsia="仿宋" w:hAnsi="仿宋"/>
          <w:kern w:val="0"/>
          <w:sz w:val="32"/>
          <w:szCs w:val="32"/>
        </w:rPr>
        <w:t xml:space="preserve"> </w:t>
      </w:r>
    </w:p>
    <w:p w:rsidR="00F54075" w:rsidRDefault="006342C2">
      <w:pPr>
        <w:numPr>
          <w:ilvl w:val="0"/>
          <w:numId w:val="1"/>
        </w:numPr>
        <w:topLinePunct/>
        <w:adjustRightInd w:val="0"/>
        <w:spacing w:line="640" w:lineRule="exact"/>
        <w:ind w:firstLineChars="200" w:firstLine="640"/>
        <w:rPr>
          <w:rFonts w:ascii="仿宋" w:eastAsia="仿宋" w:hAnsi="仿宋" w:cs="方正仿宋_GB2312"/>
          <w:kern w:val="0"/>
          <w:sz w:val="32"/>
          <w:szCs w:val="32"/>
        </w:rPr>
      </w:pPr>
      <w:r>
        <w:rPr>
          <w:rFonts w:ascii="仿宋" w:eastAsia="仿宋" w:hAnsi="仿宋" w:cs="方正仿宋_GB2312" w:hint="eastAsia"/>
          <w:kern w:val="0"/>
          <w:sz w:val="32"/>
          <w:szCs w:val="32"/>
        </w:rPr>
        <w:lastRenderedPageBreak/>
        <w:t>申请资料包括：</w:t>
      </w:r>
      <w:r>
        <w:rPr>
          <w:rFonts w:ascii="仿宋" w:eastAsia="仿宋" w:hAnsi="仿宋" w:hint="eastAsia"/>
          <w:kern w:val="0"/>
          <w:sz w:val="32"/>
          <w:szCs w:val="32"/>
        </w:rPr>
        <w:t>申请书、成果简要情况表及</w:t>
      </w:r>
      <w:r>
        <w:rPr>
          <w:rFonts w:ascii="仿宋" w:eastAsia="仿宋" w:hAnsi="仿宋"/>
          <w:sz w:val="32"/>
          <w:szCs w:val="32"/>
        </w:rPr>
        <w:t>成果支撑材料</w:t>
      </w:r>
      <w:r>
        <w:rPr>
          <w:rFonts w:ascii="仿宋" w:eastAsia="仿宋" w:hAnsi="仿宋" w:hint="eastAsia"/>
          <w:sz w:val="32"/>
          <w:szCs w:val="32"/>
        </w:rPr>
        <w:t>（</w:t>
      </w:r>
      <w:r>
        <w:rPr>
          <w:rFonts w:ascii="仿宋" w:eastAsia="仿宋" w:hAnsi="仿宋"/>
          <w:sz w:val="32"/>
          <w:szCs w:val="32"/>
        </w:rPr>
        <w:t>如教育教学取得实际效果的有效证明材料等）</w:t>
      </w:r>
      <w:r>
        <w:rPr>
          <w:rFonts w:ascii="仿宋" w:eastAsia="仿宋" w:hAnsi="仿宋" w:hint="eastAsia"/>
          <w:kern w:val="0"/>
          <w:sz w:val="32"/>
          <w:szCs w:val="32"/>
        </w:rPr>
        <w:t>。</w:t>
      </w:r>
    </w:p>
    <w:p w:rsidR="00F54075" w:rsidRDefault="006342C2">
      <w:pPr>
        <w:numPr>
          <w:ilvl w:val="0"/>
          <w:numId w:val="1"/>
        </w:numPr>
        <w:topLinePunct/>
        <w:adjustRightInd w:val="0"/>
        <w:spacing w:line="640" w:lineRule="exact"/>
        <w:ind w:firstLineChars="200" w:firstLine="640"/>
        <w:rPr>
          <w:rFonts w:ascii="仿宋" w:eastAsia="仿宋" w:hAnsi="仿宋"/>
          <w:kern w:val="0"/>
          <w:sz w:val="32"/>
          <w:szCs w:val="32"/>
        </w:rPr>
      </w:pPr>
      <w:r>
        <w:rPr>
          <w:rFonts w:ascii="仿宋" w:eastAsia="仿宋" w:hAnsi="仿宋" w:cs="方正仿宋_GB2312" w:hint="eastAsia"/>
          <w:kern w:val="0"/>
          <w:sz w:val="32"/>
          <w:szCs w:val="32"/>
        </w:rPr>
        <w:t>党政机关及其工作人员申请成果的，原则上不予推荐。同一成果（相同完成人或单位、</w:t>
      </w:r>
      <w:proofErr w:type="gramStart"/>
      <w:r>
        <w:rPr>
          <w:rFonts w:ascii="仿宋" w:eastAsia="仿宋" w:hAnsi="仿宋" w:cs="方正仿宋_GB2312" w:hint="eastAsia"/>
          <w:kern w:val="0"/>
          <w:sz w:val="32"/>
          <w:szCs w:val="32"/>
        </w:rPr>
        <w:t>相同成果</w:t>
      </w:r>
      <w:proofErr w:type="gramEnd"/>
      <w:r>
        <w:rPr>
          <w:rFonts w:ascii="仿宋" w:eastAsia="仿宋" w:hAnsi="仿宋" w:cs="方正仿宋_GB2312" w:hint="eastAsia"/>
          <w:kern w:val="0"/>
          <w:sz w:val="32"/>
          <w:szCs w:val="32"/>
        </w:rPr>
        <w:t>内容）不得多途径申请、拆分申请，一经发现一票否决。</w:t>
      </w:r>
    </w:p>
    <w:p w:rsidR="00F54075" w:rsidRDefault="006342C2">
      <w:pPr>
        <w:overflowPunct w:val="0"/>
        <w:spacing w:line="640" w:lineRule="exact"/>
        <w:jc w:val="center"/>
        <w:rPr>
          <w:rFonts w:ascii="黑体" w:eastAsia="黑体" w:hAnsi="黑体" w:cs="黑体"/>
          <w:bCs/>
          <w:sz w:val="32"/>
          <w:szCs w:val="32"/>
        </w:rPr>
      </w:pPr>
      <w:r>
        <w:rPr>
          <w:rFonts w:ascii="黑体" w:eastAsia="黑体" w:hAnsi="黑体" w:cs="黑体" w:hint="eastAsia"/>
          <w:bCs/>
          <w:sz w:val="32"/>
          <w:szCs w:val="32"/>
        </w:rPr>
        <w:t>第五章</w:t>
      </w:r>
      <w:r>
        <w:rPr>
          <w:rFonts w:ascii="黑体" w:eastAsia="黑体" w:hAnsi="黑体" w:cs="黑体" w:hint="eastAsia"/>
          <w:bCs/>
          <w:sz w:val="32"/>
          <w:szCs w:val="32"/>
        </w:rPr>
        <w:t xml:space="preserve">  </w:t>
      </w:r>
      <w:r>
        <w:rPr>
          <w:rFonts w:ascii="黑体" w:eastAsia="黑体" w:hAnsi="黑体" w:cs="黑体" w:hint="eastAsia"/>
          <w:bCs/>
          <w:sz w:val="32"/>
          <w:szCs w:val="32"/>
        </w:rPr>
        <w:t>评价程序</w:t>
      </w:r>
    </w:p>
    <w:p w:rsidR="00F54075" w:rsidRDefault="006342C2">
      <w:pPr>
        <w:topLinePunct/>
        <w:adjustRightInd w:val="0"/>
        <w:spacing w:line="640" w:lineRule="exact"/>
        <w:ind w:firstLineChars="200" w:firstLine="643"/>
        <w:rPr>
          <w:rFonts w:ascii="仿宋" w:eastAsia="仿宋" w:hAnsi="仿宋"/>
          <w:kern w:val="0"/>
          <w:sz w:val="32"/>
          <w:szCs w:val="32"/>
          <w:highlight w:val="yellow"/>
        </w:rPr>
      </w:pPr>
      <w:r>
        <w:rPr>
          <w:rFonts w:ascii="仿宋" w:eastAsia="仿宋" w:hAnsi="仿宋"/>
          <w:b/>
          <w:bCs/>
          <w:kern w:val="0"/>
          <w:sz w:val="32"/>
          <w:szCs w:val="32"/>
        </w:rPr>
        <w:t>第</w:t>
      </w:r>
      <w:r>
        <w:rPr>
          <w:rFonts w:ascii="仿宋" w:eastAsia="仿宋" w:hAnsi="仿宋" w:hint="eastAsia"/>
          <w:b/>
          <w:bCs/>
          <w:kern w:val="0"/>
          <w:sz w:val="32"/>
          <w:szCs w:val="32"/>
        </w:rPr>
        <w:t>十三</w:t>
      </w:r>
      <w:r>
        <w:rPr>
          <w:rFonts w:ascii="仿宋" w:eastAsia="仿宋" w:hAnsi="仿宋"/>
          <w:b/>
          <w:bCs/>
          <w:kern w:val="0"/>
          <w:sz w:val="32"/>
          <w:szCs w:val="32"/>
        </w:rPr>
        <w:t>条</w:t>
      </w:r>
      <w:r>
        <w:rPr>
          <w:rFonts w:ascii="仿宋" w:eastAsia="仿宋" w:hAnsi="仿宋"/>
          <w:b/>
          <w:bCs/>
          <w:kern w:val="0"/>
          <w:sz w:val="32"/>
          <w:szCs w:val="32"/>
        </w:rPr>
        <w:t xml:space="preserve"> </w:t>
      </w:r>
      <w:r>
        <w:rPr>
          <w:rFonts w:ascii="仿宋" w:eastAsia="仿宋" w:hAnsi="仿宋" w:hint="eastAsia"/>
          <w:kern w:val="0"/>
          <w:sz w:val="32"/>
          <w:szCs w:val="32"/>
        </w:rPr>
        <w:t>从中国仿真学会专家库中聘请仿真科学和技术相关领域专家组成评价专家组，</w:t>
      </w:r>
      <w:r>
        <w:rPr>
          <w:rFonts w:ascii="仿宋" w:eastAsia="仿宋" w:hAnsi="仿宋"/>
          <w:kern w:val="0"/>
          <w:sz w:val="32"/>
          <w:szCs w:val="32"/>
        </w:rPr>
        <w:t>评</w:t>
      </w:r>
      <w:r>
        <w:rPr>
          <w:rFonts w:ascii="仿宋" w:eastAsia="仿宋" w:hAnsi="仿宋" w:hint="eastAsia"/>
          <w:kern w:val="0"/>
          <w:sz w:val="32"/>
          <w:szCs w:val="32"/>
        </w:rPr>
        <w:t>价工作包括形式</w:t>
      </w:r>
      <w:r>
        <w:rPr>
          <w:rFonts w:ascii="仿宋" w:eastAsia="仿宋" w:hAnsi="仿宋"/>
          <w:kern w:val="0"/>
          <w:sz w:val="32"/>
          <w:szCs w:val="32"/>
        </w:rPr>
        <w:t>审查、初评</w:t>
      </w:r>
      <w:r>
        <w:rPr>
          <w:rFonts w:ascii="仿宋" w:eastAsia="仿宋" w:hAnsi="仿宋" w:hint="eastAsia"/>
          <w:kern w:val="0"/>
          <w:sz w:val="32"/>
          <w:szCs w:val="32"/>
        </w:rPr>
        <w:t>、</w:t>
      </w:r>
      <w:r>
        <w:rPr>
          <w:rFonts w:ascii="仿宋" w:eastAsia="仿宋" w:hAnsi="仿宋"/>
          <w:kern w:val="0"/>
          <w:sz w:val="32"/>
          <w:szCs w:val="32"/>
        </w:rPr>
        <w:t>终评</w:t>
      </w:r>
      <w:r>
        <w:rPr>
          <w:rFonts w:ascii="仿宋" w:eastAsia="仿宋" w:hAnsi="仿宋" w:hint="eastAsia"/>
          <w:kern w:val="0"/>
          <w:sz w:val="32"/>
          <w:szCs w:val="32"/>
        </w:rPr>
        <w:t>和公示四</w:t>
      </w:r>
      <w:r>
        <w:rPr>
          <w:rFonts w:ascii="仿宋" w:eastAsia="仿宋" w:hAnsi="仿宋"/>
          <w:kern w:val="0"/>
          <w:sz w:val="32"/>
          <w:szCs w:val="32"/>
        </w:rPr>
        <w:t>个阶段</w:t>
      </w:r>
      <w:r>
        <w:rPr>
          <w:rFonts w:ascii="仿宋" w:eastAsia="仿宋" w:hAnsi="仿宋" w:hint="eastAsia"/>
          <w:kern w:val="0"/>
          <w:sz w:val="32"/>
          <w:szCs w:val="32"/>
        </w:rPr>
        <w:t>：</w:t>
      </w:r>
    </w:p>
    <w:p w:rsidR="00F54075" w:rsidRDefault="006342C2">
      <w:pPr>
        <w:pStyle w:val="p0"/>
        <w:spacing w:line="640" w:lineRule="exact"/>
        <w:ind w:firstLineChars="200" w:firstLine="640"/>
        <w:rPr>
          <w:sz w:val="32"/>
          <w:szCs w:val="32"/>
        </w:rPr>
      </w:pPr>
      <w:r>
        <w:rPr>
          <w:sz w:val="32"/>
          <w:szCs w:val="32"/>
        </w:rPr>
        <w:t>1</w:t>
      </w:r>
      <w:r>
        <w:rPr>
          <w:rFonts w:hint="eastAsia"/>
          <w:sz w:val="32"/>
          <w:szCs w:val="32"/>
        </w:rPr>
        <w:t>、形式</w:t>
      </w:r>
      <w:r>
        <w:rPr>
          <w:sz w:val="32"/>
          <w:szCs w:val="32"/>
        </w:rPr>
        <w:t>审查</w:t>
      </w:r>
      <w:r>
        <w:rPr>
          <w:rFonts w:hint="eastAsia"/>
          <w:sz w:val="32"/>
          <w:szCs w:val="32"/>
        </w:rPr>
        <w:t>。</w:t>
      </w:r>
      <w:r>
        <w:rPr>
          <w:sz w:val="32"/>
          <w:szCs w:val="32"/>
        </w:rPr>
        <w:t>对</w:t>
      </w:r>
      <w:r>
        <w:rPr>
          <w:rFonts w:hint="eastAsia"/>
          <w:sz w:val="32"/>
          <w:szCs w:val="32"/>
        </w:rPr>
        <w:t>成果完成人</w:t>
      </w:r>
      <w:r>
        <w:rPr>
          <w:sz w:val="32"/>
          <w:szCs w:val="32"/>
        </w:rPr>
        <w:t>和推荐单位的资质、被推荐</w:t>
      </w:r>
      <w:r>
        <w:rPr>
          <w:rFonts w:hint="eastAsia"/>
          <w:sz w:val="32"/>
          <w:szCs w:val="32"/>
        </w:rPr>
        <w:t>成果</w:t>
      </w:r>
      <w:r>
        <w:rPr>
          <w:sz w:val="32"/>
          <w:szCs w:val="32"/>
        </w:rPr>
        <w:t>及附属材料的完整性、真实性和保密性等进行审查，通过该阶段审查方可进入初评阶段。</w:t>
      </w:r>
    </w:p>
    <w:p w:rsidR="00F54075" w:rsidRDefault="006342C2">
      <w:pPr>
        <w:pStyle w:val="p0"/>
        <w:spacing w:line="640" w:lineRule="exact"/>
        <w:ind w:firstLineChars="200" w:firstLine="640"/>
        <w:rPr>
          <w:sz w:val="32"/>
          <w:szCs w:val="32"/>
        </w:rPr>
      </w:pPr>
      <w:r>
        <w:rPr>
          <w:sz w:val="32"/>
          <w:szCs w:val="32"/>
        </w:rPr>
        <w:t>2</w:t>
      </w:r>
      <w:r>
        <w:rPr>
          <w:rFonts w:hint="eastAsia"/>
          <w:sz w:val="32"/>
          <w:szCs w:val="32"/>
        </w:rPr>
        <w:t>、</w:t>
      </w:r>
      <w:r>
        <w:rPr>
          <w:sz w:val="32"/>
          <w:szCs w:val="32"/>
        </w:rPr>
        <w:t>初评</w:t>
      </w:r>
      <w:r>
        <w:rPr>
          <w:rFonts w:hint="eastAsia"/>
          <w:sz w:val="32"/>
          <w:szCs w:val="32"/>
        </w:rPr>
        <w:t>。</w:t>
      </w:r>
      <w:r>
        <w:rPr>
          <w:sz w:val="32"/>
          <w:szCs w:val="32"/>
        </w:rPr>
        <w:t>初评采用同行</w:t>
      </w:r>
      <w:proofErr w:type="gramStart"/>
      <w:r>
        <w:rPr>
          <w:sz w:val="32"/>
          <w:szCs w:val="32"/>
        </w:rPr>
        <w:t>专家函评的</w:t>
      </w:r>
      <w:proofErr w:type="gramEnd"/>
      <w:r>
        <w:rPr>
          <w:sz w:val="32"/>
          <w:szCs w:val="32"/>
        </w:rPr>
        <w:t>方</w:t>
      </w:r>
      <w:r>
        <w:rPr>
          <w:rFonts w:hint="eastAsia"/>
          <w:sz w:val="32"/>
          <w:szCs w:val="32"/>
        </w:rPr>
        <w:t>式</w:t>
      </w:r>
      <w:r>
        <w:rPr>
          <w:sz w:val="32"/>
          <w:szCs w:val="32"/>
        </w:rPr>
        <w:t>，根据同行专家评议情况，确定入围候选</w:t>
      </w:r>
      <w:r>
        <w:rPr>
          <w:rFonts w:hint="eastAsia"/>
          <w:sz w:val="32"/>
          <w:szCs w:val="32"/>
        </w:rPr>
        <w:t>成果</w:t>
      </w:r>
      <w:r>
        <w:rPr>
          <w:sz w:val="32"/>
          <w:szCs w:val="32"/>
        </w:rPr>
        <w:t>。</w:t>
      </w:r>
    </w:p>
    <w:p w:rsidR="00F54075" w:rsidRDefault="006342C2">
      <w:pPr>
        <w:pStyle w:val="p0"/>
        <w:spacing w:line="640" w:lineRule="exact"/>
        <w:ind w:firstLineChars="200" w:firstLine="640"/>
        <w:rPr>
          <w:rFonts w:cs="仿宋"/>
          <w:sz w:val="32"/>
          <w:szCs w:val="32"/>
        </w:rPr>
      </w:pPr>
      <w:r>
        <w:rPr>
          <w:sz w:val="32"/>
          <w:szCs w:val="32"/>
        </w:rPr>
        <w:t>3</w:t>
      </w:r>
      <w:r>
        <w:rPr>
          <w:rFonts w:hint="eastAsia"/>
          <w:sz w:val="32"/>
          <w:szCs w:val="32"/>
        </w:rPr>
        <w:t>、</w:t>
      </w:r>
      <w:r>
        <w:rPr>
          <w:sz w:val="32"/>
          <w:szCs w:val="32"/>
        </w:rPr>
        <w:t>终评</w:t>
      </w:r>
      <w:r>
        <w:rPr>
          <w:rFonts w:hint="eastAsia"/>
          <w:sz w:val="32"/>
          <w:szCs w:val="32"/>
        </w:rPr>
        <w:t>。</w:t>
      </w:r>
      <w:r>
        <w:rPr>
          <w:rFonts w:cs="仿宋" w:hint="eastAsia"/>
          <w:sz w:val="32"/>
          <w:szCs w:val="32"/>
        </w:rPr>
        <w:t>对入围候选成果进行评议，由参加表决的评价专家采用无记名投票方式表决，获得三分之二以上同意的最终入选成果名单。</w:t>
      </w:r>
    </w:p>
    <w:p w:rsidR="00F54075" w:rsidRDefault="006342C2">
      <w:pPr>
        <w:pStyle w:val="p0"/>
        <w:spacing w:line="640" w:lineRule="exact"/>
        <w:ind w:firstLineChars="200" w:firstLine="640"/>
        <w:rPr>
          <w:sz w:val="32"/>
          <w:szCs w:val="32"/>
        </w:rPr>
      </w:pPr>
      <w:r>
        <w:rPr>
          <w:rFonts w:hint="eastAsia"/>
          <w:sz w:val="32"/>
          <w:szCs w:val="32"/>
        </w:rPr>
        <w:t>4</w:t>
      </w:r>
      <w:r>
        <w:rPr>
          <w:rFonts w:hint="eastAsia"/>
          <w:sz w:val="32"/>
          <w:szCs w:val="32"/>
        </w:rPr>
        <w:t>、公示。</w:t>
      </w:r>
      <w:r>
        <w:rPr>
          <w:sz w:val="32"/>
          <w:szCs w:val="32"/>
        </w:rPr>
        <w:t>在中国</w:t>
      </w:r>
      <w:r>
        <w:rPr>
          <w:rFonts w:hint="eastAsia"/>
          <w:sz w:val="32"/>
          <w:szCs w:val="32"/>
        </w:rPr>
        <w:t>仿真</w:t>
      </w:r>
      <w:r>
        <w:rPr>
          <w:sz w:val="32"/>
          <w:szCs w:val="32"/>
        </w:rPr>
        <w:t>学会</w:t>
      </w:r>
      <w:r>
        <w:rPr>
          <w:rFonts w:hint="eastAsia"/>
          <w:sz w:val="32"/>
          <w:szCs w:val="32"/>
        </w:rPr>
        <w:t>官网</w:t>
      </w:r>
      <w:r>
        <w:rPr>
          <w:sz w:val="32"/>
          <w:szCs w:val="32"/>
        </w:rPr>
        <w:t>上</w:t>
      </w:r>
      <w:r>
        <w:rPr>
          <w:rFonts w:hint="eastAsia"/>
          <w:sz w:val="32"/>
          <w:szCs w:val="32"/>
        </w:rPr>
        <w:t>对评价结果</w:t>
      </w:r>
      <w:r>
        <w:rPr>
          <w:sz w:val="32"/>
          <w:szCs w:val="32"/>
        </w:rPr>
        <w:t>予以公示，公示期为</w:t>
      </w:r>
      <w:r>
        <w:rPr>
          <w:sz w:val="32"/>
          <w:szCs w:val="32"/>
        </w:rPr>
        <w:t>5</w:t>
      </w:r>
      <w:r>
        <w:rPr>
          <w:rFonts w:hint="eastAsia"/>
          <w:sz w:val="32"/>
          <w:szCs w:val="32"/>
        </w:rPr>
        <w:t>个工作日</w:t>
      </w:r>
      <w:r>
        <w:rPr>
          <w:sz w:val="32"/>
          <w:szCs w:val="32"/>
        </w:rPr>
        <w:t>。</w:t>
      </w:r>
      <w:r>
        <w:rPr>
          <w:rFonts w:hint="eastAsia"/>
          <w:sz w:val="32"/>
          <w:szCs w:val="32"/>
        </w:rPr>
        <w:t>任何单位或个人，如发现入选成果存在剽窃、</w:t>
      </w:r>
      <w:r>
        <w:rPr>
          <w:rFonts w:hint="eastAsia"/>
          <w:sz w:val="32"/>
          <w:szCs w:val="32"/>
        </w:rPr>
        <w:lastRenderedPageBreak/>
        <w:t>作假等严重学术问题，可在入选成果名单公布之日起</w:t>
      </w:r>
      <w:r>
        <w:rPr>
          <w:rFonts w:hint="eastAsia"/>
          <w:sz w:val="32"/>
          <w:szCs w:val="32"/>
        </w:rPr>
        <w:t>5</w:t>
      </w:r>
      <w:r>
        <w:rPr>
          <w:rFonts w:hint="eastAsia"/>
          <w:sz w:val="32"/>
          <w:szCs w:val="32"/>
        </w:rPr>
        <w:t>日内，以书面或电子邮件形式向中国仿真学会提出异议。异议材料包括成果名称、作者姓名、单位名称、异议内容、相关证据或科学依据，以及提出异议者的真实姓名、工作单位、联系地址和电话等。不符合上述要求的异议不予受理。中国仿真学会负责处理异议，并对提出异议的单位或个人予以保密。</w:t>
      </w:r>
    </w:p>
    <w:p w:rsidR="00F54075" w:rsidRDefault="006342C2">
      <w:pPr>
        <w:pStyle w:val="p0"/>
        <w:spacing w:line="640" w:lineRule="exact"/>
        <w:ind w:firstLineChars="200" w:firstLine="643"/>
        <w:rPr>
          <w:rFonts w:cs="方正仿宋_GB2312"/>
          <w:sz w:val="32"/>
          <w:szCs w:val="32"/>
        </w:rPr>
      </w:pPr>
      <w:r>
        <w:rPr>
          <w:b/>
          <w:bCs/>
          <w:sz w:val="32"/>
          <w:szCs w:val="32"/>
        </w:rPr>
        <w:t>第</w:t>
      </w:r>
      <w:r>
        <w:rPr>
          <w:rFonts w:hint="eastAsia"/>
          <w:b/>
          <w:bCs/>
          <w:sz w:val="32"/>
          <w:szCs w:val="32"/>
        </w:rPr>
        <w:t>十五</w:t>
      </w:r>
      <w:r>
        <w:rPr>
          <w:b/>
          <w:bCs/>
          <w:sz w:val="32"/>
          <w:szCs w:val="32"/>
        </w:rPr>
        <w:t>条</w:t>
      </w:r>
      <w:r>
        <w:rPr>
          <w:b/>
          <w:bCs/>
          <w:sz w:val="32"/>
          <w:szCs w:val="32"/>
        </w:rPr>
        <w:t xml:space="preserve"> </w:t>
      </w:r>
      <w:r>
        <w:rPr>
          <w:rFonts w:hint="eastAsia"/>
          <w:sz w:val="32"/>
          <w:szCs w:val="32"/>
        </w:rPr>
        <w:t>公示结束后，中国仿真学会将对入选成果名单予以公布。在异议期限结束之日起</w:t>
      </w:r>
      <w:r>
        <w:rPr>
          <w:rFonts w:hint="eastAsia"/>
          <w:sz w:val="32"/>
          <w:szCs w:val="32"/>
        </w:rPr>
        <w:t>15</w:t>
      </w:r>
      <w:r>
        <w:rPr>
          <w:rFonts w:hint="eastAsia"/>
          <w:sz w:val="32"/>
          <w:szCs w:val="32"/>
        </w:rPr>
        <w:t>日内异议事项仍未处理完毕的成果不列入当年的入选成果名单。</w:t>
      </w:r>
    </w:p>
    <w:p w:rsidR="00F54075" w:rsidRDefault="006342C2">
      <w:pPr>
        <w:overflowPunct w:val="0"/>
        <w:spacing w:line="640" w:lineRule="exact"/>
        <w:jc w:val="center"/>
        <w:rPr>
          <w:rFonts w:ascii="仿宋" w:eastAsia="仿宋" w:hAnsi="仿宋" w:cs="黑体"/>
          <w:b/>
          <w:sz w:val="32"/>
          <w:szCs w:val="32"/>
        </w:rPr>
      </w:pPr>
      <w:r>
        <w:rPr>
          <w:rFonts w:ascii="黑体" w:eastAsia="黑体" w:hAnsi="黑体" w:cs="黑体" w:hint="eastAsia"/>
          <w:bCs/>
          <w:sz w:val="32"/>
          <w:szCs w:val="32"/>
        </w:rPr>
        <w:t>第六</w:t>
      </w:r>
      <w:r>
        <w:rPr>
          <w:rFonts w:ascii="黑体" w:eastAsia="黑体" w:hAnsi="黑体" w:cs="黑体" w:hint="eastAsia"/>
          <w:bCs/>
          <w:sz w:val="32"/>
          <w:szCs w:val="32"/>
        </w:rPr>
        <w:t>章</w:t>
      </w:r>
      <w:r>
        <w:rPr>
          <w:rFonts w:ascii="黑体" w:eastAsia="黑体" w:hAnsi="黑体" w:cs="黑体" w:hint="eastAsia"/>
          <w:bCs/>
          <w:sz w:val="32"/>
          <w:szCs w:val="32"/>
        </w:rPr>
        <w:t xml:space="preserve">  </w:t>
      </w:r>
      <w:r>
        <w:rPr>
          <w:rFonts w:ascii="黑体" w:eastAsia="黑体" w:hAnsi="黑体" w:cs="黑体" w:hint="eastAsia"/>
          <w:bCs/>
          <w:sz w:val="32"/>
          <w:szCs w:val="32"/>
        </w:rPr>
        <w:t>评价约束及惩罚条款</w:t>
      </w:r>
    </w:p>
    <w:p w:rsidR="00F54075" w:rsidRDefault="006342C2">
      <w:pPr>
        <w:topLinePunct/>
        <w:adjustRightInd w:val="0"/>
        <w:spacing w:line="640" w:lineRule="exact"/>
        <w:ind w:firstLineChars="200" w:firstLine="643"/>
        <w:rPr>
          <w:rFonts w:ascii="仿宋" w:eastAsia="仿宋" w:hAnsi="仿宋"/>
          <w:kern w:val="0"/>
          <w:sz w:val="32"/>
          <w:szCs w:val="32"/>
        </w:rPr>
      </w:pPr>
      <w:r>
        <w:rPr>
          <w:rFonts w:ascii="仿宋" w:eastAsia="仿宋" w:hAnsi="仿宋"/>
          <w:b/>
          <w:bCs/>
          <w:kern w:val="0"/>
          <w:sz w:val="32"/>
          <w:szCs w:val="32"/>
        </w:rPr>
        <w:t>第十</w:t>
      </w:r>
      <w:r>
        <w:rPr>
          <w:rFonts w:ascii="仿宋" w:eastAsia="仿宋" w:hAnsi="仿宋" w:hint="eastAsia"/>
          <w:b/>
          <w:bCs/>
          <w:kern w:val="0"/>
          <w:sz w:val="32"/>
          <w:szCs w:val="32"/>
        </w:rPr>
        <w:t>六</w:t>
      </w:r>
      <w:r>
        <w:rPr>
          <w:rFonts w:ascii="仿宋" w:eastAsia="仿宋" w:hAnsi="仿宋"/>
          <w:b/>
          <w:bCs/>
          <w:kern w:val="0"/>
          <w:sz w:val="32"/>
          <w:szCs w:val="32"/>
        </w:rPr>
        <w:t>条</w:t>
      </w:r>
      <w:r>
        <w:rPr>
          <w:rFonts w:ascii="仿宋" w:eastAsia="仿宋" w:hAnsi="仿宋" w:cs="仿宋" w:hint="eastAsia"/>
          <w:sz w:val="32"/>
          <w:szCs w:val="32"/>
        </w:rPr>
        <w:t xml:space="preserve"> </w:t>
      </w:r>
      <w:r>
        <w:rPr>
          <w:rFonts w:ascii="仿宋" w:eastAsia="仿宋" w:hAnsi="仿宋" w:hint="eastAsia"/>
          <w:kern w:val="0"/>
          <w:sz w:val="32"/>
          <w:szCs w:val="32"/>
        </w:rPr>
        <w:t>评价工作中，评价专家以及有关人员须遵守如下规则：</w:t>
      </w:r>
    </w:p>
    <w:p w:rsidR="00F54075" w:rsidRDefault="006342C2">
      <w:pPr>
        <w:topLinePunct/>
        <w:adjustRightInd w:val="0"/>
        <w:spacing w:line="640" w:lineRule="exact"/>
        <w:ind w:firstLineChars="200" w:firstLine="640"/>
        <w:rPr>
          <w:rFonts w:ascii="仿宋" w:eastAsia="仿宋" w:hAnsi="仿宋"/>
          <w:kern w:val="0"/>
          <w:sz w:val="32"/>
          <w:szCs w:val="32"/>
        </w:rPr>
      </w:pPr>
      <w:r>
        <w:rPr>
          <w:rFonts w:ascii="仿宋" w:eastAsia="仿宋" w:hAnsi="仿宋" w:hint="eastAsia"/>
          <w:kern w:val="0"/>
          <w:sz w:val="32"/>
          <w:szCs w:val="32"/>
        </w:rPr>
        <w:t>1</w:t>
      </w:r>
      <w:r>
        <w:rPr>
          <w:rFonts w:ascii="仿宋" w:eastAsia="仿宋" w:hAnsi="仿宋" w:hint="eastAsia"/>
          <w:kern w:val="0"/>
          <w:sz w:val="32"/>
          <w:szCs w:val="32"/>
        </w:rPr>
        <w:t>、不得接受被参评成果作者的钱物和其他任何形式的赠予；</w:t>
      </w:r>
    </w:p>
    <w:p w:rsidR="00F54075" w:rsidRDefault="006342C2">
      <w:pPr>
        <w:topLinePunct/>
        <w:adjustRightInd w:val="0"/>
        <w:spacing w:line="640" w:lineRule="exact"/>
        <w:ind w:firstLineChars="200" w:firstLine="640"/>
        <w:rPr>
          <w:rFonts w:ascii="仿宋" w:eastAsia="仿宋" w:hAnsi="仿宋"/>
          <w:kern w:val="0"/>
          <w:sz w:val="32"/>
          <w:szCs w:val="32"/>
        </w:rPr>
      </w:pPr>
      <w:r>
        <w:rPr>
          <w:rFonts w:ascii="仿宋" w:eastAsia="仿宋" w:hAnsi="仿宋" w:hint="eastAsia"/>
          <w:kern w:val="0"/>
          <w:sz w:val="32"/>
          <w:szCs w:val="32"/>
        </w:rPr>
        <w:t>2</w:t>
      </w:r>
      <w:r>
        <w:rPr>
          <w:rFonts w:ascii="仿宋" w:eastAsia="仿宋" w:hAnsi="仿宋" w:hint="eastAsia"/>
          <w:kern w:val="0"/>
          <w:sz w:val="32"/>
          <w:szCs w:val="32"/>
        </w:rPr>
        <w:t>、按本办法第十八条之规定回避；</w:t>
      </w:r>
    </w:p>
    <w:p w:rsidR="00F54075" w:rsidRDefault="006342C2">
      <w:pPr>
        <w:topLinePunct/>
        <w:adjustRightInd w:val="0"/>
        <w:spacing w:line="640" w:lineRule="exact"/>
        <w:ind w:firstLineChars="200" w:firstLine="640"/>
        <w:rPr>
          <w:rFonts w:ascii="仿宋" w:eastAsia="仿宋" w:hAnsi="仿宋"/>
          <w:kern w:val="0"/>
          <w:sz w:val="32"/>
          <w:szCs w:val="32"/>
        </w:rPr>
      </w:pPr>
      <w:r>
        <w:rPr>
          <w:rFonts w:ascii="仿宋" w:eastAsia="仿宋" w:hAnsi="仿宋" w:hint="eastAsia"/>
          <w:kern w:val="0"/>
          <w:sz w:val="32"/>
          <w:szCs w:val="32"/>
        </w:rPr>
        <w:t>3</w:t>
      </w:r>
      <w:r>
        <w:rPr>
          <w:rFonts w:ascii="仿宋" w:eastAsia="仿宋" w:hAnsi="仿宋" w:hint="eastAsia"/>
          <w:kern w:val="0"/>
          <w:sz w:val="32"/>
          <w:szCs w:val="32"/>
        </w:rPr>
        <w:t>、其他应遵守的职业操守。</w:t>
      </w:r>
    </w:p>
    <w:p w:rsidR="00F54075" w:rsidRDefault="006342C2">
      <w:pPr>
        <w:topLinePunct/>
        <w:adjustRightInd w:val="0"/>
        <w:spacing w:line="640" w:lineRule="exact"/>
        <w:ind w:firstLineChars="200" w:firstLine="640"/>
        <w:rPr>
          <w:rFonts w:ascii="仿宋" w:eastAsia="仿宋" w:hAnsi="仿宋"/>
          <w:kern w:val="0"/>
          <w:sz w:val="32"/>
          <w:szCs w:val="32"/>
        </w:rPr>
      </w:pPr>
      <w:r>
        <w:rPr>
          <w:rFonts w:ascii="仿宋" w:eastAsia="仿宋" w:hAnsi="仿宋" w:hint="eastAsia"/>
          <w:kern w:val="0"/>
          <w:sz w:val="32"/>
          <w:szCs w:val="32"/>
        </w:rPr>
        <w:t>违反本条规则者，中国仿真学会将视情形给予警告或取消参与评价资格的处罚，且三年（含）内不得担任评价专家。</w:t>
      </w:r>
    </w:p>
    <w:p w:rsidR="00F54075" w:rsidRDefault="006342C2">
      <w:pPr>
        <w:topLinePunct/>
        <w:adjustRightInd w:val="0"/>
        <w:spacing w:line="640" w:lineRule="exact"/>
        <w:ind w:firstLineChars="200" w:firstLine="643"/>
        <w:rPr>
          <w:rFonts w:ascii="仿宋" w:eastAsia="仿宋" w:hAnsi="仿宋"/>
          <w:sz w:val="32"/>
          <w:szCs w:val="32"/>
        </w:rPr>
      </w:pPr>
      <w:r>
        <w:rPr>
          <w:rFonts w:ascii="仿宋" w:eastAsia="仿宋" w:hAnsi="仿宋"/>
          <w:b/>
          <w:bCs/>
          <w:kern w:val="0"/>
          <w:sz w:val="32"/>
          <w:szCs w:val="32"/>
        </w:rPr>
        <w:t>第十</w:t>
      </w:r>
      <w:r>
        <w:rPr>
          <w:rFonts w:ascii="仿宋" w:eastAsia="仿宋" w:hAnsi="仿宋" w:hint="eastAsia"/>
          <w:b/>
          <w:bCs/>
          <w:kern w:val="0"/>
          <w:sz w:val="32"/>
          <w:szCs w:val="32"/>
        </w:rPr>
        <w:t>七</w:t>
      </w:r>
      <w:r>
        <w:rPr>
          <w:rFonts w:ascii="仿宋" w:eastAsia="仿宋" w:hAnsi="仿宋"/>
          <w:b/>
          <w:bCs/>
          <w:kern w:val="0"/>
          <w:sz w:val="32"/>
          <w:szCs w:val="32"/>
        </w:rPr>
        <w:t>条</w:t>
      </w:r>
      <w:r>
        <w:rPr>
          <w:rFonts w:ascii="仿宋" w:eastAsia="仿宋" w:hAnsi="仿宋" w:hint="eastAsia"/>
          <w:sz w:val="32"/>
          <w:szCs w:val="32"/>
        </w:rPr>
        <w:t xml:space="preserve"> </w:t>
      </w:r>
      <w:r>
        <w:rPr>
          <w:rFonts w:ascii="仿宋" w:eastAsia="仿宋" w:hAnsi="仿宋" w:hint="eastAsia"/>
          <w:sz w:val="32"/>
          <w:szCs w:val="32"/>
        </w:rPr>
        <w:t>申请参评的人士和推荐者应遵守如下规则：</w:t>
      </w:r>
    </w:p>
    <w:p w:rsidR="00F54075" w:rsidRDefault="006342C2">
      <w:pPr>
        <w:topLinePunct/>
        <w:adjustRightInd w:val="0"/>
        <w:spacing w:line="6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、不得</w:t>
      </w:r>
      <w:proofErr w:type="gramStart"/>
      <w:r>
        <w:rPr>
          <w:rFonts w:ascii="仿宋" w:eastAsia="仿宋" w:hAnsi="仿宋" w:hint="eastAsia"/>
          <w:sz w:val="32"/>
          <w:szCs w:val="32"/>
        </w:rPr>
        <w:t>向评价</w:t>
      </w:r>
      <w:proofErr w:type="gramEnd"/>
      <w:r>
        <w:rPr>
          <w:rFonts w:ascii="仿宋" w:eastAsia="仿宋" w:hAnsi="仿宋" w:hint="eastAsia"/>
          <w:sz w:val="32"/>
          <w:szCs w:val="32"/>
        </w:rPr>
        <w:t>专家或有关人员赠予或以变相形式赠予钱物；</w:t>
      </w:r>
    </w:p>
    <w:p w:rsidR="00F54075" w:rsidRDefault="006342C2">
      <w:pPr>
        <w:topLinePunct/>
        <w:adjustRightInd w:val="0"/>
        <w:spacing w:line="640" w:lineRule="exact"/>
        <w:ind w:firstLineChars="200" w:firstLine="640"/>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hint="eastAsia"/>
          <w:sz w:val="32"/>
          <w:szCs w:val="32"/>
        </w:rPr>
        <w:t>、不得</w:t>
      </w:r>
      <w:proofErr w:type="gramStart"/>
      <w:r>
        <w:rPr>
          <w:rFonts w:ascii="仿宋" w:eastAsia="仿宋" w:hAnsi="仿宋" w:hint="eastAsia"/>
          <w:sz w:val="32"/>
          <w:szCs w:val="32"/>
        </w:rPr>
        <w:t>向评价</w:t>
      </w:r>
      <w:proofErr w:type="gramEnd"/>
      <w:r>
        <w:rPr>
          <w:rFonts w:ascii="仿宋" w:eastAsia="仿宋" w:hAnsi="仿宋" w:hint="eastAsia"/>
          <w:sz w:val="32"/>
          <w:szCs w:val="32"/>
        </w:rPr>
        <w:t>专家或</w:t>
      </w:r>
      <w:proofErr w:type="gramStart"/>
      <w:r>
        <w:rPr>
          <w:rFonts w:ascii="仿宋" w:eastAsia="仿宋" w:hAnsi="仿宋" w:hint="eastAsia"/>
          <w:sz w:val="32"/>
          <w:szCs w:val="32"/>
        </w:rPr>
        <w:t>或</w:t>
      </w:r>
      <w:proofErr w:type="gramEnd"/>
      <w:r>
        <w:rPr>
          <w:rFonts w:ascii="仿宋" w:eastAsia="仿宋" w:hAnsi="仿宋" w:hint="eastAsia"/>
          <w:sz w:val="32"/>
          <w:szCs w:val="32"/>
        </w:rPr>
        <w:t>有关人员说情或委托他人说情；</w:t>
      </w:r>
    </w:p>
    <w:p w:rsidR="00F54075" w:rsidRDefault="006342C2">
      <w:pPr>
        <w:topLinePunct/>
        <w:adjustRightInd w:val="0"/>
        <w:spacing w:line="64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、结果公布前，不</w:t>
      </w:r>
      <w:proofErr w:type="gramStart"/>
      <w:r>
        <w:rPr>
          <w:rFonts w:ascii="仿宋" w:eastAsia="仿宋" w:hAnsi="仿宋" w:hint="eastAsia"/>
          <w:sz w:val="32"/>
          <w:szCs w:val="32"/>
        </w:rPr>
        <w:t>向评价</w:t>
      </w:r>
      <w:proofErr w:type="gramEnd"/>
      <w:r>
        <w:rPr>
          <w:rFonts w:ascii="仿宋" w:eastAsia="仿宋" w:hAnsi="仿宋" w:hint="eastAsia"/>
          <w:sz w:val="32"/>
          <w:szCs w:val="32"/>
        </w:rPr>
        <w:t>专家或有关人员打听结果。</w:t>
      </w:r>
    </w:p>
    <w:p w:rsidR="00F54075" w:rsidRDefault="006342C2">
      <w:pPr>
        <w:topLinePunct/>
        <w:adjustRightInd w:val="0"/>
        <w:spacing w:line="640" w:lineRule="exact"/>
        <w:ind w:firstLineChars="200" w:firstLine="640"/>
        <w:rPr>
          <w:rFonts w:ascii="仿宋" w:eastAsia="仿宋" w:hAnsi="仿宋"/>
          <w:kern w:val="0"/>
          <w:sz w:val="32"/>
          <w:szCs w:val="32"/>
        </w:rPr>
      </w:pPr>
      <w:r>
        <w:rPr>
          <w:rFonts w:ascii="仿宋" w:eastAsia="仿宋" w:hAnsi="仿宋" w:hint="eastAsia"/>
          <w:sz w:val="32"/>
          <w:szCs w:val="32"/>
        </w:rPr>
        <w:t>违反本条规则者，中国仿真学会将视情形给予警告或取消申请者参评资格的处罚；如推荐单位违反本条规定，则三年（含）内不得再次推荐。</w:t>
      </w:r>
    </w:p>
    <w:p w:rsidR="00F54075" w:rsidRDefault="006342C2">
      <w:pPr>
        <w:topLinePunct/>
        <w:adjustRightInd w:val="0"/>
        <w:spacing w:line="640" w:lineRule="exact"/>
        <w:ind w:firstLineChars="200" w:firstLine="643"/>
        <w:rPr>
          <w:rFonts w:ascii="仿宋" w:eastAsia="仿宋" w:hAnsi="仿宋"/>
          <w:sz w:val="32"/>
          <w:szCs w:val="32"/>
        </w:rPr>
      </w:pPr>
      <w:r>
        <w:rPr>
          <w:rFonts w:ascii="仿宋" w:eastAsia="仿宋" w:hAnsi="仿宋"/>
          <w:b/>
          <w:bCs/>
          <w:kern w:val="0"/>
          <w:sz w:val="32"/>
          <w:szCs w:val="32"/>
        </w:rPr>
        <w:t>第十</w:t>
      </w:r>
      <w:r>
        <w:rPr>
          <w:rFonts w:ascii="仿宋" w:eastAsia="仿宋" w:hAnsi="仿宋" w:hint="eastAsia"/>
          <w:b/>
          <w:bCs/>
          <w:kern w:val="0"/>
          <w:sz w:val="32"/>
          <w:szCs w:val="32"/>
        </w:rPr>
        <w:t>八</w:t>
      </w:r>
      <w:r>
        <w:rPr>
          <w:rFonts w:ascii="仿宋" w:eastAsia="仿宋" w:hAnsi="仿宋"/>
          <w:b/>
          <w:bCs/>
          <w:kern w:val="0"/>
          <w:sz w:val="32"/>
          <w:szCs w:val="32"/>
        </w:rPr>
        <w:t>条</w:t>
      </w:r>
      <w:r>
        <w:rPr>
          <w:rFonts w:ascii="仿宋" w:eastAsia="仿宋" w:hAnsi="仿宋"/>
          <w:kern w:val="0"/>
          <w:sz w:val="32"/>
          <w:szCs w:val="32"/>
        </w:rPr>
        <w:t xml:space="preserve"> </w:t>
      </w:r>
      <w:r>
        <w:rPr>
          <w:rFonts w:ascii="仿宋" w:eastAsia="仿宋" w:hAnsi="仿宋" w:hint="eastAsia"/>
          <w:sz w:val="32"/>
          <w:szCs w:val="32"/>
        </w:rPr>
        <w:t>有如下情形，评价专家应当回避：</w:t>
      </w:r>
    </w:p>
    <w:p w:rsidR="00F54075" w:rsidRDefault="006342C2">
      <w:pPr>
        <w:topLinePunct/>
        <w:adjustRightInd w:val="0"/>
        <w:spacing w:line="64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、终评时，评价专家作为成果完成人的成果参评；</w:t>
      </w:r>
    </w:p>
    <w:p w:rsidR="00F54075" w:rsidRDefault="006342C2">
      <w:pPr>
        <w:topLinePunct/>
        <w:adjustRightInd w:val="0"/>
        <w:spacing w:line="640" w:lineRule="exact"/>
        <w:ind w:firstLineChars="200" w:firstLine="640"/>
        <w:rPr>
          <w:rFonts w:ascii="仿宋" w:eastAsia="仿宋" w:hAnsi="仿宋"/>
          <w:kern w:val="0"/>
          <w:sz w:val="32"/>
          <w:szCs w:val="32"/>
        </w:rPr>
      </w:pPr>
      <w:r>
        <w:rPr>
          <w:rFonts w:ascii="仿宋" w:eastAsia="仿宋" w:hAnsi="仿宋" w:hint="eastAsia"/>
          <w:sz w:val="32"/>
          <w:szCs w:val="32"/>
        </w:rPr>
        <w:t>2</w:t>
      </w:r>
      <w:r>
        <w:rPr>
          <w:rFonts w:ascii="仿宋" w:eastAsia="仿宋" w:hAnsi="仿宋" w:hint="eastAsia"/>
          <w:sz w:val="32"/>
          <w:szCs w:val="32"/>
        </w:rPr>
        <w:t>、评价专家与已入围成果完成人有亲属关系以及其他可能被认为有碍公正评价的关系。</w:t>
      </w:r>
    </w:p>
    <w:p w:rsidR="00F54075" w:rsidRDefault="006342C2">
      <w:pPr>
        <w:topLinePunct/>
        <w:adjustRightInd w:val="0"/>
        <w:spacing w:line="640" w:lineRule="exact"/>
        <w:ind w:firstLineChars="200" w:firstLine="643"/>
        <w:rPr>
          <w:rFonts w:ascii="仿宋" w:eastAsia="仿宋" w:hAnsi="仿宋"/>
          <w:kern w:val="0"/>
          <w:sz w:val="32"/>
          <w:szCs w:val="32"/>
        </w:rPr>
      </w:pPr>
      <w:r>
        <w:rPr>
          <w:rFonts w:ascii="仿宋" w:eastAsia="仿宋" w:hAnsi="仿宋"/>
          <w:b/>
          <w:bCs/>
          <w:kern w:val="0"/>
          <w:sz w:val="32"/>
          <w:szCs w:val="32"/>
        </w:rPr>
        <w:t>第十</w:t>
      </w:r>
      <w:r>
        <w:rPr>
          <w:rFonts w:ascii="仿宋" w:eastAsia="仿宋" w:hAnsi="仿宋" w:hint="eastAsia"/>
          <w:b/>
          <w:bCs/>
          <w:kern w:val="0"/>
          <w:sz w:val="32"/>
          <w:szCs w:val="32"/>
        </w:rPr>
        <w:t>九</w:t>
      </w:r>
      <w:r>
        <w:rPr>
          <w:rFonts w:ascii="仿宋" w:eastAsia="仿宋" w:hAnsi="仿宋"/>
          <w:b/>
          <w:bCs/>
          <w:kern w:val="0"/>
          <w:sz w:val="32"/>
          <w:szCs w:val="32"/>
        </w:rPr>
        <w:t>条</w:t>
      </w:r>
      <w:r>
        <w:rPr>
          <w:rFonts w:ascii="仿宋" w:eastAsia="仿宋" w:hAnsi="仿宋"/>
          <w:b/>
          <w:bCs/>
          <w:kern w:val="0"/>
          <w:sz w:val="32"/>
          <w:szCs w:val="32"/>
        </w:rPr>
        <w:t xml:space="preserve"> </w:t>
      </w:r>
      <w:r>
        <w:rPr>
          <w:rFonts w:ascii="仿宋" w:eastAsia="仿宋" w:hAnsi="仿宋" w:hint="eastAsia"/>
          <w:sz w:val="32"/>
          <w:szCs w:val="32"/>
        </w:rPr>
        <w:t>对于上述情形的处罚结果，由中国仿真学会予以公布。</w:t>
      </w:r>
    </w:p>
    <w:p w:rsidR="00F54075" w:rsidRDefault="006342C2">
      <w:pPr>
        <w:overflowPunct w:val="0"/>
        <w:spacing w:line="640" w:lineRule="exact"/>
        <w:jc w:val="center"/>
        <w:rPr>
          <w:rFonts w:ascii="黑体" w:eastAsia="黑体" w:hAnsi="黑体" w:cs="黑体"/>
          <w:bCs/>
          <w:sz w:val="32"/>
          <w:szCs w:val="32"/>
        </w:rPr>
      </w:pPr>
      <w:r>
        <w:rPr>
          <w:rFonts w:ascii="黑体" w:eastAsia="黑体" w:hAnsi="黑体" w:cs="黑体" w:hint="eastAsia"/>
          <w:bCs/>
          <w:sz w:val="32"/>
          <w:szCs w:val="32"/>
        </w:rPr>
        <w:t>第七章</w:t>
      </w:r>
      <w:r>
        <w:rPr>
          <w:rFonts w:ascii="黑体" w:eastAsia="黑体" w:hAnsi="黑体" w:cs="黑体" w:hint="eastAsia"/>
          <w:bCs/>
          <w:sz w:val="32"/>
          <w:szCs w:val="32"/>
        </w:rPr>
        <w:t xml:space="preserve">  </w:t>
      </w:r>
      <w:r>
        <w:rPr>
          <w:rFonts w:ascii="黑体" w:eastAsia="黑体" w:hAnsi="黑体" w:cs="黑体" w:hint="eastAsia"/>
          <w:bCs/>
          <w:sz w:val="32"/>
          <w:szCs w:val="32"/>
        </w:rPr>
        <w:t>附</w:t>
      </w:r>
      <w:r>
        <w:rPr>
          <w:rFonts w:ascii="黑体" w:eastAsia="黑体" w:hAnsi="黑体" w:cs="黑体" w:hint="eastAsia"/>
          <w:bCs/>
          <w:sz w:val="32"/>
          <w:szCs w:val="32"/>
        </w:rPr>
        <w:t xml:space="preserve"> </w:t>
      </w:r>
      <w:r>
        <w:rPr>
          <w:rFonts w:ascii="黑体" w:eastAsia="黑体" w:hAnsi="黑体" w:cs="黑体" w:hint="eastAsia"/>
          <w:bCs/>
          <w:sz w:val="32"/>
          <w:szCs w:val="32"/>
        </w:rPr>
        <w:t>则</w:t>
      </w:r>
    </w:p>
    <w:p w:rsidR="00F54075" w:rsidRDefault="006342C2">
      <w:pPr>
        <w:tabs>
          <w:tab w:val="left" w:pos="5040"/>
        </w:tabs>
        <w:topLinePunct/>
        <w:adjustRightInd w:val="0"/>
        <w:spacing w:line="640" w:lineRule="exact"/>
        <w:ind w:firstLineChars="200" w:firstLine="643"/>
        <w:rPr>
          <w:rFonts w:ascii="仿宋" w:eastAsia="仿宋" w:hAnsi="仿宋"/>
          <w:kern w:val="0"/>
          <w:sz w:val="32"/>
          <w:szCs w:val="32"/>
        </w:rPr>
      </w:pPr>
      <w:r>
        <w:rPr>
          <w:rFonts w:ascii="仿宋" w:eastAsia="仿宋" w:hAnsi="仿宋"/>
          <w:b/>
          <w:bCs/>
          <w:kern w:val="0"/>
          <w:sz w:val="32"/>
          <w:szCs w:val="32"/>
        </w:rPr>
        <w:t>第</w:t>
      </w:r>
      <w:r>
        <w:rPr>
          <w:rFonts w:ascii="仿宋" w:eastAsia="仿宋" w:hAnsi="仿宋" w:hint="eastAsia"/>
          <w:b/>
          <w:bCs/>
          <w:kern w:val="0"/>
          <w:sz w:val="32"/>
          <w:szCs w:val="32"/>
        </w:rPr>
        <w:t>二十</w:t>
      </w:r>
      <w:r>
        <w:rPr>
          <w:rFonts w:ascii="仿宋" w:eastAsia="仿宋" w:hAnsi="仿宋"/>
          <w:b/>
          <w:bCs/>
          <w:kern w:val="0"/>
          <w:sz w:val="32"/>
          <w:szCs w:val="32"/>
        </w:rPr>
        <w:t>条</w:t>
      </w:r>
      <w:r>
        <w:rPr>
          <w:rFonts w:ascii="仿宋" w:eastAsia="仿宋" w:hAnsi="仿宋"/>
          <w:kern w:val="0"/>
          <w:sz w:val="32"/>
          <w:szCs w:val="32"/>
        </w:rPr>
        <w:t xml:space="preserve"> </w:t>
      </w:r>
      <w:r>
        <w:rPr>
          <w:rFonts w:ascii="仿宋" w:eastAsia="仿宋" w:hAnsi="仿宋" w:hint="eastAsia"/>
          <w:sz w:val="32"/>
          <w:szCs w:val="32"/>
        </w:rPr>
        <w:t>在评价过程中，若发现被</w:t>
      </w:r>
      <w:proofErr w:type="gramStart"/>
      <w:r>
        <w:rPr>
          <w:rFonts w:ascii="仿宋" w:eastAsia="仿宋" w:hAnsi="仿宋" w:hint="eastAsia"/>
          <w:sz w:val="32"/>
          <w:szCs w:val="32"/>
        </w:rPr>
        <w:t>评成果</w:t>
      </w:r>
      <w:proofErr w:type="gramEnd"/>
      <w:r>
        <w:rPr>
          <w:rFonts w:ascii="仿宋" w:eastAsia="仿宋" w:hAnsi="仿宋" w:hint="eastAsia"/>
          <w:sz w:val="32"/>
          <w:szCs w:val="32"/>
        </w:rPr>
        <w:t>有作者抄袭、剽窃等学术道德问题，中国仿真学会有权取消该论文的参评资格；若在评价工作结束后发现上述问题，将取消其入选资格，收回证书，并予以公布。</w:t>
      </w:r>
    </w:p>
    <w:p w:rsidR="00F54075" w:rsidRDefault="006342C2">
      <w:pPr>
        <w:topLinePunct/>
        <w:adjustRightInd w:val="0"/>
        <w:spacing w:line="640" w:lineRule="exact"/>
        <w:ind w:firstLineChars="200" w:firstLine="643"/>
        <w:rPr>
          <w:rFonts w:ascii="仿宋" w:eastAsia="仿宋" w:hAnsi="仿宋" w:cs="仿宋"/>
          <w:sz w:val="32"/>
          <w:szCs w:val="32"/>
        </w:rPr>
      </w:pPr>
      <w:r>
        <w:rPr>
          <w:rFonts w:ascii="仿宋" w:eastAsia="仿宋" w:hAnsi="仿宋"/>
          <w:b/>
          <w:bCs/>
          <w:kern w:val="0"/>
          <w:sz w:val="32"/>
          <w:szCs w:val="32"/>
        </w:rPr>
        <w:t>第</w:t>
      </w:r>
      <w:r>
        <w:rPr>
          <w:rFonts w:ascii="仿宋" w:eastAsia="仿宋" w:hAnsi="仿宋" w:hint="eastAsia"/>
          <w:b/>
          <w:bCs/>
          <w:kern w:val="0"/>
          <w:sz w:val="32"/>
          <w:szCs w:val="32"/>
        </w:rPr>
        <w:t>二十一</w:t>
      </w:r>
      <w:r>
        <w:rPr>
          <w:rFonts w:ascii="仿宋" w:eastAsia="仿宋" w:hAnsi="仿宋"/>
          <w:b/>
          <w:bCs/>
          <w:kern w:val="0"/>
          <w:sz w:val="32"/>
          <w:szCs w:val="32"/>
        </w:rPr>
        <w:t>条</w:t>
      </w:r>
      <w:r>
        <w:rPr>
          <w:rFonts w:ascii="仿宋" w:eastAsia="仿宋" w:hAnsi="仿宋"/>
          <w:kern w:val="0"/>
          <w:sz w:val="32"/>
          <w:szCs w:val="32"/>
        </w:rPr>
        <w:t xml:space="preserve"> </w:t>
      </w:r>
      <w:r>
        <w:rPr>
          <w:rFonts w:ascii="仿宋" w:eastAsia="仿宋" w:hAnsi="仿宋" w:cs="仿宋" w:hint="eastAsia"/>
          <w:sz w:val="32"/>
          <w:szCs w:val="32"/>
        </w:rPr>
        <w:t>本办法由中国仿真学会秘书处负责解释。</w:t>
      </w:r>
    </w:p>
    <w:p w:rsidR="00F54075" w:rsidRDefault="00F54075">
      <w:pPr>
        <w:topLinePunct/>
        <w:adjustRightInd w:val="0"/>
        <w:spacing w:line="640" w:lineRule="exact"/>
        <w:ind w:firstLineChars="200" w:firstLine="640"/>
        <w:rPr>
          <w:rFonts w:ascii="仿宋" w:eastAsia="仿宋" w:hAnsi="仿宋"/>
          <w:kern w:val="0"/>
          <w:sz w:val="32"/>
          <w:szCs w:val="32"/>
        </w:rPr>
      </w:pPr>
    </w:p>
    <w:p w:rsidR="00F54075" w:rsidRDefault="006342C2">
      <w:pPr>
        <w:topLinePunct/>
        <w:adjustRightInd w:val="0"/>
        <w:spacing w:line="640" w:lineRule="exact"/>
        <w:ind w:firstLineChars="1900" w:firstLine="6080"/>
        <w:rPr>
          <w:rFonts w:ascii="宋体" w:hAnsi="宋体" w:cs="宋体"/>
          <w:sz w:val="32"/>
          <w:szCs w:val="32"/>
        </w:rPr>
      </w:pPr>
      <w:r>
        <w:rPr>
          <w:rFonts w:ascii="仿宋" w:eastAsia="仿宋" w:hAnsi="仿宋" w:cs="仿宋" w:hint="eastAsia"/>
          <w:sz w:val="32"/>
          <w:szCs w:val="32"/>
        </w:rPr>
        <w:t>202</w:t>
      </w:r>
      <w:r>
        <w:rPr>
          <w:rFonts w:ascii="仿宋" w:eastAsia="仿宋" w:hAnsi="仿宋" w:cs="仿宋" w:hint="eastAsia"/>
          <w:sz w:val="32"/>
          <w:szCs w:val="32"/>
        </w:rPr>
        <w:t>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5</w:t>
      </w:r>
      <w:r>
        <w:rPr>
          <w:rFonts w:ascii="仿宋" w:eastAsia="仿宋" w:hAnsi="仿宋" w:cs="仿宋" w:hint="eastAsia"/>
          <w:sz w:val="32"/>
          <w:szCs w:val="32"/>
        </w:rPr>
        <w:t>日</w:t>
      </w:r>
    </w:p>
    <w:sectPr w:rsidR="00F54075">
      <w:pgSz w:w="11906" w:h="16838"/>
      <w:pgMar w:top="2098" w:right="1474" w:bottom="1984" w:left="1587"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C2" w:rsidRDefault="006342C2">
      <w:r>
        <w:separator/>
      </w:r>
    </w:p>
  </w:endnote>
  <w:endnote w:type="continuationSeparator" w:id="0">
    <w:p w:rsidR="006342C2" w:rsidRDefault="0063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altName w:val="Microsoft YaHei UI"/>
    <w:charset w:val="86"/>
    <w:family w:val="script"/>
    <w:pitch w:val="default"/>
    <w:sig w:usb0="00000000" w:usb1="00000000" w:usb2="00000012" w:usb3="00000000" w:csb0="00040001" w:csb1="00000000"/>
  </w:font>
  <w:font w:name="方正小标宋_GBK">
    <w:altName w:val="Malgun Gothic Semilight"/>
    <w:charset w:val="86"/>
    <w:family w:val="script"/>
    <w:pitch w:val="default"/>
    <w:sig w:usb0="00000000" w:usb1="00000000" w:usb2="00082016" w:usb3="00000000" w:csb0="00040001" w:csb1="00000000"/>
  </w:font>
  <w:font w:name="方正仿宋_GB2312">
    <w:altName w:val="Malgun Gothic Semilight"/>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75" w:rsidRDefault="006342C2">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4075" w:rsidRDefault="006342C2">
                          <w:pPr>
                            <w:pStyle w:val="a3"/>
                          </w:pPr>
                          <w:r>
                            <w:t xml:space="preserve">— </w:t>
                          </w:r>
                          <w:r>
                            <w:fldChar w:fldCharType="begin"/>
                          </w:r>
                          <w:r>
                            <w:instrText xml:space="preserve"> PAGE  \* MERGEFORMAT </w:instrText>
                          </w:r>
                          <w:r>
                            <w:fldChar w:fldCharType="separate"/>
                          </w:r>
                          <w:r w:rsidR="001827D0">
                            <w:rPr>
                              <w:noProof/>
                            </w:rPr>
                            <w:t>11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54075" w:rsidRDefault="006342C2">
                    <w:pPr>
                      <w:pStyle w:val="a3"/>
                    </w:pPr>
                    <w:r>
                      <w:t xml:space="preserve">— </w:t>
                    </w:r>
                    <w:r>
                      <w:fldChar w:fldCharType="begin"/>
                    </w:r>
                    <w:r>
                      <w:instrText xml:space="preserve"> PAGE  \* MERGEFORMAT </w:instrText>
                    </w:r>
                    <w:r>
                      <w:fldChar w:fldCharType="separate"/>
                    </w:r>
                    <w:r w:rsidR="001827D0">
                      <w:rPr>
                        <w:noProof/>
                      </w:rPr>
                      <w:t>11</w:t>
                    </w:r>
                    <w:r>
                      <w:fldChar w:fldCharType="end"/>
                    </w:r>
                    <w: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75" w:rsidRDefault="006342C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4075" w:rsidRDefault="006342C2">
                          <w:pPr>
                            <w:pStyle w:val="a3"/>
                          </w:pPr>
                          <w:r>
                            <w:t xml:space="preserve">— </w:t>
                          </w:r>
                          <w:r>
                            <w:fldChar w:fldCharType="begin"/>
                          </w:r>
                          <w:r>
                            <w:instrText xml:space="preserve"> PAGE  \* MERGEFORMAT </w:instrText>
                          </w:r>
                          <w:r>
                            <w:fldChar w:fldCharType="separate"/>
                          </w:r>
                          <w:r w:rsidR="001827D0">
                            <w:rPr>
                              <w:noProof/>
                            </w:rPr>
                            <w:t>23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F54075" w:rsidRDefault="006342C2">
                    <w:pPr>
                      <w:pStyle w:val="a3"/>
                    </w:pPr>
                    <w:r>
                      <w:t xml:space="preserve">— </w:t>
                    </w:r>
                    <w:r>
                      <w:fldChar w:fldCharType="begin"/>
                    </w:r>
                    <w:r>
                      <w:instrText xml:space="preserve"> PAGE  \* MERGEFORMAT </w:instrText>
                    </w:r>
                    <w:r>
                      <w:fldChar w:fldCharType="separate"/>
                    </w:r>
                    <w:r w:rsidR="001827D0">
                      <w:rPr>
                        <w:noProof/>
                      </w:rPr>
                      <w:t>23</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C2" w:rsidRDefault="006342C2">
      <w:r>
        <w:separator/>
      </w:r>
    </w:p>
  </w:footnote>
  <w:footnote w:type="continuationSeparator" w:id="0">
    <w:p w:rsidR="006342C2" w:rsidRDefault="0063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075" w:rsidRDefault="00F54075">
    <w:pPr>
      <w:pStyle w:val="a4"/>
      <w:pBdr>
        <w:bottom w:val="none" w:sz="0" w:space="0" w:color="auto"/>
      </w:pBdr>
      <w:ind w:firstLine="1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C4A2F"/>
    <w:multiLevelType w:val="singleLevel"/>
    <w:tmpl w:val="7BAC4A2F"/>
    <w:lvl w:ilvl="0">
      <w:start w:val="11"/>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MjA1NWZjMDdmNjYwZGFjOTRjNzg0NjhhM2NlYjkifQ=="/>
    <w:docVar w:name="KSO_WPS_MARK_KEY" w:val="f24e9f00-1c1b-4b6c-8bf9-e173511b2548"/>
  </w:docVars>
  <w:rsids>
    <w:rsidRoot w:val="760459AE"/>
    <w:rsid w:val="001827D0"/>
    <w:rsid w:val="006342C2"/>
    <w:rsid w:val="00F54075"/>
    <w:rsid w:val="04D806FC"/>
    <w:rsid w:val="08E81FC1"/>
    <w:rsid w:val="0967325C"/>
    <w:rsid w:val="0A9C6321"/>
    <w:rsid w:val="0DE37574"/>
    <w:rsid w:val="0EBC593B"/>
    <w:rsid w:val="1734567E"/>
    <w:rsid w:val="1A2E104D"/>
    <w:rsid w:val="26CA1AB0"/>
    <w:rsid w:val="298842E5"/>
    <w:rsid w:val="2B6800E4"/>
    <w:rsid w:val="2E1C1A3F"/>
    <w:rsid w:val="36EA4B0D"/>
    <w:rsid w:val="3AEF4F99"/>
    <w:rsid w:val="3EEA2F2A"/>
    <w:rsid w:val="3FAE3D75"/>
    <w:rsid w:val="43B50BA6"/>
    <w:rsid w:val="447D6E3A"/>
    <w:rsid w:val="44EF579D"/>
    <w:rsid w:val="467E1E6C"/>
    <w:rsid w:val="48E72288"/>
    <w:rsid w:val="50C605CC"/>
    <w:rsid w:val="557A180C"/>
    <w:rsid w:val="56077EA0"/>
    <w:rsid w:val="5AD936DA"/>
    <w:rsid w:val="5D406A48"/>
    <w:rsid w:val="5D5D170A"/>
    <w:rsid w:val="5F701483"/>
    <w:rsid w:val="621C0D9D"/>
    <w:rsid w:val="643460DA"/>
    <w:rsid w:val="66BC66AA"/>
    <w:rsid w:val="681A2EC4"/>
    <w:rsid w:val="687C2D7D"/>
    <w:rsid w:val="6B14581C"/>
    <w:rsid w:val="6BA52201"/>
    <w:rsid w:val="7045295A"/>
    <w:rsid w:val="75045DEC"/>
    <w:rsid w:val="760459AE"/>
    <w:rsid w:val="76800A4F"/>
    <w:rsid w:val="77372AC1"/>
    <w:rsid w:val="7A35744F"/>
    <w:rsid w:val="7C8E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Emphasis"/>
    <w:basedOn w:val="a0"/>
    <w:qFormat/>
    <w:rPr>
      <w:i/>
    </w:rPr>
  </w:style>
  <w:style w:type="character" w:styleId="a8">
    <w:name w:val="Hyperlink"/>
    <w:basedOn w:val="a0"/>
    <w:qFormat/>
    <w:rPr>
      <w:color w:val="0000FF"/>
      <w:u w:val="single"/>
    </w:rPr>
  </w:style>
  <w:style w:type="paragraph" w:customStyle="1" w:styleId="10">
    <w:name w:val="列出段落1"/>
    <w:basedOn w:val="a"/>
    <w:uiPriority w:val="34"/>
    <w:qFormat/>
    <w:pPr>
      <w:ind w:firstLineChars="200" w:firstLine="420"/>
    </w:pPr>
  </w:style>
  <w:style w:type="paragraph" w:customStyle="1" w:styleId="p0">
    <w:name w:val="p0"/>
    <w:basedOn w:val="a"/>
    <w:qFormat/>
    <w:pPr>
      <w:adjustRightInd w:val="0"/>
      <w:snapToGrid w:val="0"/>
      <w:spacing w:line="500" w:lineRule="exact"/>
      <w:ind w:firstLine="480"/>
      <w:textAlignment w:val="baseline"/>
    </w:pPr>
    <w:rPr>
      <w:rFonts w:ascii="仿宋" w:eastAsia="仿宋" w:hAnsi="仿宋"/>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Emphasis"/>
    <w:basedOn w:val="a0"/>
    <w:qFormat/>
    <w:rPr>
      <w:i/>
    </w:rPr>
  </w:style>
  <w:style w:type="character" w:styleId="a8">
    <w:name w:val="Hyperlink"/>
    <w:basedOn w:val="a0"/>
    <w:qFormat/>
    <w:rPr>
      <w:color w:val="0000FF"/>
      <w:u w:val="single"/>
    </w:rPr>
  </w:style>
  <w:style w:type="paragraph" w:customStyle="1" w:styleId="10">
    <w:name w:val="列出段落1"/>
    <w:basedOn w:val="a"/>
    <w:uiPriority w:val="34"/>
    <w:qFormat/>
    <w:pPr>
      <w:ind w:firstLineChars="200" w:firstLine="420"/>
    </w:pPr>
  </w:style>
  <w:style w:type="paragraph" w:customStyle="1" w:styleId="p0">
    <w:name w:val="p0"/>
    <w:basedOn w:val="a"/>
    <w:qFormat/>
    <w:pPr>
      <w:adjustRightInd w:val="0"/>
      <w:snapToGrid w:val="0"/>
      <w:spacing w:line="500" w:lineRule="exact"/>
      <w:ind w:firstLine="480"/>
      <w:textAlignment w:val="baseline"/>
    </w:pPr>
    <w:rPr>
      <w:rFonts w:ascii="仿宋" w:eastAsia="仿宋" w:hAnsi="仿宋"/>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2146</Words>
  <Characters>12238</Characters>
  <Application>Microsoft Office Word</Application>
  <DocSecurity>0</DocSecurity>
  <Lines>101</Lines>
  <Paragraphs>28</Paragraphs>
  <ScaleCrop>false</ScaleCrop>
  <Company/>
  <LinksUpToDate>false</LinksUpToDate>
  <CharactersWithSpaces>14356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c:creator>
  <cp:lastModifiedBy>Windows 用户</cp:lastModifiedBy>
  <cp:revision>2</cp:revision>
  <dcterms:created xsi:type="dcterms:W3CDTF">2026-01-06T02:34:00Z</dcterms:created>
  <dcterms:modified xsi:type="dcterms:W3CDTF">2026-01-06T02:34:00Z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25B6FF99CEEC49C2A96BB21B5CB0860E</vt:lpwstr>
  </property>
  <property fmtid="{D5CDD505-2E9C-101B-9397-08002B2CF9AE}" pid="4" name="KSOTemplateDocerSaveRecord">
    <vt:lpwstr>eyJoZGlkIjoiMDdmNGIwMTViYmNjMDQyMWEwZDE3MGUyYzk0NDg2ZGQiLCJ1c2VySWQiOiIzODgzNTA2ODMifQ==</vt:lpwstr>
  </property>
</Properties>
</file>